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325B" w14:textId="7E5D4150" w:rsidR="00675418" w:rsidRPr="002D0BAA" w:rsidRDefault="00675418" w:rsidP="002D0BAA">
      <w:pPr>
        <w:pStyle w:val="Title"/>
        <w:ind w:left="567" w:right="297"/>
        <w:rPr>
          <w:b/>
          <w:bCs/>
          <w:sz w:val="56"/>
          <w:szCs w:val="56"/>
        </w:rPr>
      </w:pPr>
      <w:r w:rsidRPr="0004577C">
        <w:rPr>
          <w:b/>
          <w:bCs/>
          <w:sz w:val="56"/>
          <w:szCs w:val="56"/>
        </w:rPr>
        <w:t xml:space="preserve">Casework Peer Support Worker </w:t>
      </w:r>
    </w:p>
    <w:p w14:paraId="0596277C" w14:textId="77777777" w:rsidR="0004577C" w:rsidRPr="0004577C" w:rsidRDefault="0004577C" w:rsidP="0004577C">
      <w:pPr>
        <w:pStyle w:val="NormalWeb"/>
        <w:ind w:left="567" w:right="297"/>
        <w:rPr>
          <w:rFonts w:ascii="Calibri" w:eastAsia="Calibri" w:hAnsi="Calibri" w:cs="Calibri"/>
          <w:b/>
          <w:bCs/>
          <w:sz w:val="48"/>
          <w:szCs w:val="48"/>
          <w:lang w:val="en-US" w:eastAsia="en-US"/>
        </w:rPr>
      </w:pPr>
      <w:r w:rsidRPr="0004577C">
        <w:rPr>
          <w:rFonts w:ascii="Calibri" w:eastAsia="Calibri" w:hAnsi="Calibri" w:cs="Calibri"/>
          <w:b/>
          <w:bCs/>
          <w:sz w:val="48"/>
          <w:szCs w:val="48"/>
          <w:lang w:val="en-US" w:eastAsia="en-US"/>
        </w:rPr>
        <w:t>Job Details</w:t>
      </w:r>
    </w:p>
    <w:p w14:paraId="2C202D7C" w14:textId="66D2D7C0" w:rsidR="0004577C" w:rsidRPr="0004577C" w:rsidRDefault="0004577C" w:rsidP="002D0BAA">
      <w:pPr>
        <w:pStyle w:val="NormalWeb"/>
        <w:ind w:left="567"/>
        <w:rPr>
          <w:rFonts w:ascii="Arial" w:eastAsia="Calibri" w:hAnsi="Arial" w:cs="Arial"/>
          <w:sz w:val="32"/>
          <w:szCs w:val="32"/>
          <w:lang w:val="en-US" w:eastAsia="en-US"/>
        </w:rPr>
      </w:pPr>
      <w:r w:rsidRPr="0004577C">
        <w:rPr>
          <w:rFonts w:ascii="Arial" w:eastAsia="Calibri" w:hAnsi="Arial" w:cs="Arial"/>
          <w:b/>
          <w:bCs/>
          <w:sz w:val="32"/>
          <w:szCs w:val="32"/>
          <w:lang w:val="en-US" w:eastAsia="en-US"/>
        </w:rPr>
        <w:t>Job Title</w:t>
      </w:r>
      <w:r w:rsidRPr="0004577C">
        <w:rPr>
          <w:rFonts w:ascii="Arial" w:eastAsia="Calibri" w:hAnsi="Arial" w:cs="Arial"/>
          <w:sz w:val="32"/>
          <w:szCs w:val="32"/>
          <w:lang w:val="en-US" w:eastAsia="en-US"/>
        </w:rPr>
        <w:t>: Casework Peer Support Worker</w:t>
      </w:r>
    </w:p>
    <w:p w14:paraId="39ADEECB" w14:textId="4FA25B9C" w:rsidR="0004577C" w:rsidRDefault="0004577C" w:rsidP="002D0BAA">
      <w:pPr>
        <w:pStyle w:val="NormalWeb"/>
        <w:ind w:left="567"/>
        <w:rPr>
          <w:rFonts w:ascii="Arial" w:eastAsia="Calibri" w:hAnsi="Arial" w:cs="Arial"/>
          <w:sz w:val="28"/>
          <w:szCs w:val="28"/>
          <w:lang w:val="en-US" w:eastAsia="en-US"/>
        </w:rPr>
      </w:pPr>
      <w:r w:rsidRPr="0004577C">
        <w:rPr>
          <w:rFonts w:ascii="Arial" w:eastAsia="Calibri" w:hAnsi="Arial" w:cs="Arial"/>
          <w:b/>
          <w:bCs/>
          <w:sz w:val="32"/>
          <w:szCs w:val="32"/>
          <w:lang w:val="en-US" w:eastAsia="en-US"/>
        </w:rPr>
        <w:t>Location</w:t>
      </w:r>
      <w:r w:rsidRPr="0004577C">
        <w:rPr>
          <w:rFonts w:ascii="Arial" w:eastAsia="Calibri" w:hAnsi="Arial" w:cs="Arial"/>
          <w:sz w:val="32"/>
          <w:szCs w:val="32"/>
          <w:lang w:val="en-US" w:eastAsia="en-US"/>
        </w:rPr>
        <w:t>:</w:t>
      </w:r>
      <w:r>
        <w:rPr>
          <w:rFonts w:ascii="Arial" w:eastAsia="Calibri" w:hAnsi="Arial" w:cs="Arial"/>
          <w:sz w:val="32"/>
          <w:szCs w:val="32"/>
          <w:lang w:val="en-US" w:eastAsia="en-US"/>
        </w:rPr>
        <w:t xml:space="preserve"> </w:t>
      </w:r>
      <w:r w:rsidR="002D0BAA">
        <w:rPr>
          <w:rFonts w:ascii="Arial" w:eastAsia="Calibri" w:hAnsi="Arial" w:cs="Arial"/>
          <w:sz w:val="32"/>
          <w:szCs w:val="32"/>
          <w:lang w:val="en-US" w:eastAsia="en-US"/>
        </w:rPr>
        <w:t xml:space="preserve"> </w:t>
      </w:r>
      <w:r w:rsidRPr="002D0BAA">
        <w:rPr>
          <w:rFonts w:ascii="Arial" w:eastAsia="Calibri" w:hAnsi="Arial" w:cs="Arial"/>
          <w:b/>
          <w:bCs/>
          <w:sz w:val="28"/>
          <w:szCs w:val="28"/>
          <w:lang w:val="en-US" w:eastAsia="en-US"/>
        </w:rPr>
        <w:t>Headway East London</w:t>
      </w:r>
      <w:r w:rsidRPr="0004577C">
        <w:rPr>
          <w:rFonts w:ascii="Arial" w:eastAsia="Calibri" w:hAnsi="Arial" w:cs="Arial"/>
          <w:sz w:val="28"/>
          <w:szCs w:val="28"/>
          <w:lang w:val="en-US" w:eastAsia="en-US"/>
        </w:rPr>
        <w:t>, 238-240 Kingsland Road, London E2 8AX</w:t>
      </w:r>
    </w:p>
    <w:p w14:paraId="12BC1200" w14:textId="77777777" w:rsidR="002D0BAA" w:rsidRPr="002D0BAA" w:rsidRDefault="002D0BAA" w:rsidP="002D0BAA">
      <w:pPr>
        <w:pStyle w:val="cvgsua"/>
        <w:ind w:left="1440" w:firstLine="720"/>
        <w:rPr>
          <w:rFonts w:ascii="Arial" w:eastAsia="Calibri" w:hAnsi="Arial" w:cs="Arial"/>
          <w:sz w:val="28"/>
          <w:szCs w:val="28"/>
          <w:lang w:val="en-US" w:eastAsia="en-US"/>
        </w:rPr>
      </w:pPr>
      <w:r w:rsidRPr="002D0BAA">
        <w:rPr>
          <w:rFonts w:ascii="Arial" w:eastAsia="Calibri" w:hAnsi="Arial" w:cs="Arial"/>
          <w:b/>
          <w:bCs/>
          <w:sz w:val="28"/>
          <w:szCs w:val="28"/>
          <w:lang w:val="en-US" w:eastAsia="en-US"/>
        </w:rPr>
        <w:t>Royal London Hospital</w:t>
      </w:r>
      <w:r w:rsidRPr="002D0BAA">
        <w:rPr>
          <w:rFonts w:ascii="Arial" w:eastAsia="Calibri" w:hAnsi="Arial" w:cs="Arial"/>
          <w:sz w:val="28"/>
          <w:szCs w:val="28"/>
          <w:lang w:val="en-US" w:eastAsia="en-US"/>
        </w:rPr>
        <w:t>, Whitechapel Rd, London E1 1FR</w:t>
      </w:r>
    </w:p>
    <w:p w14:paraId="07FABB46" w14:textId="03352C6C" w:rsidR="002D0BAA" w:rsidRPr="0004577C" w:rsidRDefault="002D0BAA" w:rsidP="002D0BAA">
      <w:pPr>
        <w:pStyle w:val="cvgsua"/>
        <w:ind w:left="1440" w:firstLine="720"/>
        <w:rPr>
          <w:rFonts w:ascii="Arial" w:eastAsia="Calibri" w:hAnsi="Arial" w:cs="Arial"/>
          <w:sz w:val="28"/>
          <w:szCs w:val="28"/>
          <w:lang w:val="en-US" w:eastAsia="en-US"/>
        </w:rPr>
      </w:pPr>
      <w:r w:rsidRPr="002D0BAA">
        <w:rPr>
          <w:rFonts w:ascii="Arial" w:eastAsia="Calibri" w:hAnsi="Arial" w:cs="Arial"/>
          <w:b/>
          <w:bCs/>
          <w:sz w:val="28"/>
          <w:szCs w:val="28"/>
          <w:lang w:val="en-US" w:eastAsia="en-US"/>
        </w:rPr>
        <w:t>Queen’s Hospital</w:t>
      </w:r>
      <w:r w:rsidRPr="002D0BAA">
        <w:rPr>
          <w:rFonts w:ascii="Arial" w:eastAsia="Calibri" w:hAnsi="Arial" w:cs="Arial"/>
          <w:sz w:val="28"/>
          <w:szCs w:val="28"/>
          <w:lang w:val="en-US" w:eastAsia="en-US"/>
        </w:rPr>
        <w:t xml:space="preserve">, Rom Valley Way, Romford, London RM7 0AG </w:t>
      </w:r>
    </w:p>
    <w:p w14:paraId="3BE1D71F" w14:textId="04224A05" w:rsidR="0004577C" w:rsidRPr="0004577C" w:rsidRDefault="0004577C" w:rsidP="002D0BAA">
      <w:pPr>
        <w:pStyle w:val="NormalWeb"/>
        <w:ind w:left="567"/>
        <w:rPr>
          <w:rFonts w:ascii="Arial" w:eastAsia="Calibri" w:hAnsi="Arial" w:cs="Arial"/>
          <w:sz w:val="32"/>
          <w:szCs w:val="32"/>
          <w:lang w:val="en-US" w:eastAsia="en-US"/>
        </w:rPr>
      </w:pPr>
      <w:r w:rsidRPr="0004577C">
        <w:rPr>
          <w:rFonts w:ascii="Arial" w:eastAsia="Calibri" w:hAnsi="Arial" w:cs="Arial"/>
          <w:b/>
          <w:bCs/>
          <w:sz w:val="32"/>
          <w:szCs w:val="32"/>
          <w:lang w:val="en-US" w:eastAsia="en-US"/>
        </w:rPr>
        <w:t>Salary</w:t>
      </w:r>
      <w:r w:rsidRPr="0004577C">
        <w:rPr>
          <w:rFonts w:ascii="Arial" w:eastAsia="Calibri" w:hAnsi="Arial" w:cs="Arial"/>
          <w:sz w:val="32"/>
          <w:szCs w:val="32"/>
          <w:lang w:val="en-US" w:eastAsia="en-US"/>
        </w:rPr>
        <w:t>: £23,933 pro rata</w:t>
      </w:r>
    </w:p>
    <w:p w14:paraId="55FE2993" w14:textId="1DFE0E39" w:rsidR="0004577C" w:rsidRPr="0004577C" w:rsidRDefault="0004577C" w:rsidP="002D0BAA">
      <w:pPr>
        <w:pStyle w:val="NormalWeb"/>
        <w:ind w:left="567"/>
        <w:rPr>
          <w:rFonts w:ascii="Arial" w:eastAsia="Calibri" w:hAnsi="Arial" w:cs="Arial"/>
          <w:sz w:val="32"/>
          <w:szCs w:val="32"/>
          <w:lang w:val="en-US" w:eastAsia="en-US"/>
        </w:rPr>
      </w:pPr>
      <w:r w:rsidRPr="0004577C">
        <w:rPr>
          <w:rFonts w:ascii="Arial" w:eastAsia="Calibri" w:hAnsi="Arial" w:cs="Arial"/>
          <w:b/>
          <w:bCs/>
          <w:sz w:val="32"/>
          <w:szCs w:val="32"/>
          <w:lang w:val="en-US" w:eastAsia="en-US"/>
        </w:rPr>
        <w:t>Contract</w:t>
      </w:r>
      <w:r w:rsidRPr="0004577C">
        <w:rPr>
          <w:rFonts w:ascii="Arial" w:eastAsia="Calibri" w:hAnsi="Arial" w:cs="Arial"/>
          <w:sz w:val="32"/>
          <w:szCs w:val="32"/>
          <w:lang w:val="en-US" w:eastAsia="en-US"/>
        </w:rPr>
        <w:t>: Permanent</w:t>
      </w:r>
    </w:p>
    <w:p w14:paraId="77A951FD" w14:textId="26438861" w:rsidR="0004577C" w:rsidRPr="0004577C" w:rsidRDefault="0004577C" w:rsidP="002D0BAA">
      <w:pPr>
        <w:pStyle w:val="NormalWeb"/>
        <w:ind w:left="567"/>
        <w:rPr>
          <w:rFonts w:ascii="Arial" w:eastAsia="Calibri" w:hAnsi="Arial" w:cs="Arial"/>
          <w:sz w:val="32"/>
          <w:szCs w:val="32"/>
          <w:lang w:val="en-US" w:eastAsia="en-US"/>
        </w:rPr>
      </w:pPr>
      <w:r w:rsidRPr="0004577C">
        <w:rPr>
          <w:rFonts w:ascii="Arial" w:eastAsia="Calibri" w:hAnsi="Arial" w:cs="Arial"/>
          <w:b/>
          <w:bCs/>
          <w:sz w:val="32"/>
          <w:szCs w:val="32"/>
          <w:lang w:val="en-US" w:eastAsia="en-US"/>
        </w:rPr>
        <w:t>Hours</w:t>
      </w:r>
      <w:r w:rsidRPr="0004577C">
        <w:rPr>
          <w:rFonts w:ascii="Arial" w:eastAsia="Calibri" w:hAnsi="Arial" w:cs="Arial"/>
          <w:sz w:val="32"/>
          <w:szCs w:val="32"/>
          <w:lang w:val="en-US" w:eastAsia="en-US"/>
        </w:rPr>
        <w:t>: Part time 8 hours/week</w:t>
      </w:r>
    </w:p>
    <w:p w14:paraId="02BCF8C8" w14:textId="28965ADF" w:rsidR="0004577C" w:rsidRPr="0004577C" w:rsidRDefault="0004577C" w:rsidP="002D0BAA">
      <w:pPr>
        <w:pStyle w:val="NormalWeb"/>
        <w:ind w:left="567"/>
        <w:rPr>
          <w:rFonts w:ascii="Arial" w:eastAsia="Calibri" w:hAnsi="Arial" w:cs="Arial"/>
          <w:sz w:val="32"/>
          <w:szCs w:val="32"/>
          <w:lang w:val="en-US" w:eastAsia="en-US"/>
        </w:rPr>
      </w:pPr>
      <w:r w:rsidRPr="0004577C">
        <w:rPr>
          <w:rFonts w:ascii="Arial" w:eastAsia="Calibri" w:hAnsi="Arial" w:cs="Arial"/>
          <w:b/>
          <w:bCs/>
          <w:sz w:val="32"/>
          <w:szCs w:val="32"/>
          <w:lang w:val="en-US" w:eastAsia="en-US"/>
        </w:rPr>
        <w:t>Team</w:t>
      </w:r>
      <w:r w:rsidRPr="0004577C">
        <w:rPr>
          <w:rFonts w:ascii="Arial" w:eastAsia="Calibri" w:hAnsi="Arial" w:cs="Arial"/>
          <w:sz w:val="32"/>
          <w:szCs w:val="32"/>
          <w:lang w:val="en-US" w:eastAsia="en-US"/>
        </w:rPr>
        <w:t>: Casework Service</w:t>
      </w:r>
    </w:p>
    <w:p w14:paraId="0D5AD8FF" w14:textId="77777777" w:rsidR="0004577C" w:rsidRPr="0004577C" w:rsidRDefault="0004577C" w:rsidP="002D0BAA">
      <w:pPr>
        <w:pStyle w:val="NormalWeb"/>
        <w:ind w:left="567"/>
        <w:rPr>
          <w:rFonts w:ascii="Arial" w:eastAsia="Calibri" w:hAnsi="Arial" w:cs="Arial"/>
          <w:sz w:val="32"/>
          <w:szCs w:val="32"/>
          <w:lang w:val="en-US" w:eastAsia="en-US"/>
        </w:rPr>
      </w:pPr>
      <w:r w:rsidRPr="0004577C">
        <w:rPr>
          <w:rFonts w:ascii="Arial" w:eastAsia="Calibri" w:hAnsi="Arial" w:cs="Arial"/>
          <w:b/>
          <w:bCs/>
          <w:sz w:val="32"/>
          <w:szCs w:val="32"/>
          <w:lang w:val="en-US" w:eastAsia="en-US"/>
        </w:rPr>
        <w:t>Responsible to</w:t>
      </w:r>
      <w:r w:rsidRPr="0004577C">
        <w:rPr>
          <w:rFonts w:ascii="Arial" w:eastAsia="Calibri" w:hAnsi="Arial" w:cs="Arial"/>
          <w:sz w:val="32"/>
          <w:szCs w:val="32"/>
          <w:lang w:val="en-US" w:eastAsia="en-US"/>
        </w:rPr>
        <w:t>: Casework Service Manager</w:t>
      </w:r>
    </w:p>
    <w:p w14:paraId="3A3803EF" w14:textId="77777777" w:rsidR="0004577C" w:rsidRPr="002D0BAA" w:rsidRDefault="0004577C" w:rsidP="0004577C">
      <w:pPr>
        <w:pStyle w:val="Title"/>
        <w:ind w:left="0"/>
        <w:rPr>
          <w:b/>
          <w:bCs/>
          <w:sz w:val="24"/>
          <w:szCs w:val="24"/>
        </w:rPr>
      </w:pPr>
    </w:p>
    <w:p w14:paraId="76170FCA" w14:textId="182D8F15" w:rsidR="00675418" w:rsidRDefault="0004577C" w:rsidP="0004577C">
      <w:pPr>
        <w:pStyle w:val="Title"/>
        <w:ind w:left="426" w:hanging="426"/>
        <w:rPr>
          <w:b/>
          <w:bCs/>
          <w:sz w:val="48"/>
          <w:szCs w:val="48"/>
        </w:rPr>
      </w:pPr>
      <w:r>
        <w:rPr>
          <w:b/>
          <w:bCs/>
          <w:sz w:val="48"/>
          <w:szCs w:val="48"/>
        </w:rPr>
        <w:t xml:space="preserve">     </w:t>
      </w:r>
      <w:r w:rsidR="00675418" w:rsidRPr="0004577C">
        <w:rPr>
          <w:b/>
          <w:bCs/>
          <w:sz w:val="48"/>
          <w:szCs w:val="48"/>
        </w:rPr>
        <w:t>About Us</w:t>
      </w:r>
    </w:p>
    <w:p w14:paraId="05C63698" w14:textId="77777777" w:rsidR="0004577C" w:rsidRPr="00277498" w:rsidRDefault="0004577C" w:rsidP="0004577C">
      <w:pPr>
        <w:pStyle w:val="Title"/>
        <w:ind w:left="426" w:hanging="426"/>
        <w:rPr>
          <w:b/>
          <w:bCs/>
          <w:sz w:val="24"/>
          <w:szCs w:val="24"/>
        </w:rPr>
      </w:pPr>
    </w:p>
    <w:p w14:paraId="6DC5A939" w14:textId="13A7699A" w:rsidR="00675418" w:rsidRPr="0004577C" w:rsidRDefault="00675418" w:rsidP="00193243">
      <w:pPr>
        <w:pStyle w:val="Title"/>
        <w:spacing w:line="276" w:lineRule="auto"/>
        <w:ind w:left="567" w:right="6"/>
        <w:rPr>
          <w:rFonts w:ascii="Arial" w:hAnsi="Arial" w:cs="Arial"/>
          <w:sz w:val="32"/>
          <w:szCs w:val="32"/>
        </w:rPr>
      </w:pPr>
      <w:r w:rsidRPr="00D26E09">
        <w:rPr>
          <w:rFonts w:ascii="Arial" w:hAnsi="Arial" w:cs="Arial"/>
          <w:b/>
          <w:bCs/>
          <w:sz w:val="32"/>
          <w:szCs w:val="32"/>
        </w:rPr>
        <w:t>Headway East London</w:t>
      </w:r>
      <w:r w:rsidRPr="0004577C">
        <w:rPr>
          <w:rFonts w:ascii="Arial" w:hAnsi="Arial" w:cs="Arial"/>
          <w:sz w:val="32"/>
          <w:szCs w:val="32"/>
        </w:rPr>
        <w:t xml:space="preserve"> (</w:t>
      </w:r>
      <w:hyperlink r:id="rId7" w:history="1">
        <w:r w:rsidRPr="00D26E09">
          <w:rPr>
            <w:rStyle w:val="Hyperlink"/>
            <w:rFonts w:ascii="Arial" w:hAnsi="Arial" w:cs="Arial"/>
            <w:sz w:val="32"/>
            <w:szCs w:val="32"/>
          </w:rPr>
          <w:t>www.headwayeastlondon.org</w:t>
        </w:r>
      </w:hyperlink>
      <w:r w:rsidRPr="0004577C">
        <w:rPr>
          <w:rFonts w:ascii="Arial" w:hAnsi="Arial" w:cs="Arial"/>
          <w:sz w:val="32"/>
          <w:szCs w:val="32"/>
        </w:rPr>
        <w:t>) is a charity supporting people living with brain injury. Working across 13 London boroughs we offer specialist support and services for survivors and their families. We offer therapies, advocacy, family support and community support work alongside our day service: a community venue where people can make the most of their abilities and interests.</w:t>
      </w:r>
    </w:p>
    <w:p w14:paraId="1DFBB8EF" w14:textId="78703A1E" w:rsidR="0004577C" w:rsidRPr="0004577C" w:rsidRDefault="00675418" w:rsidP="0004577C">
      <w:pPr>
        <w:pStyle w:val="Title"/>
        <w:spacing w:line="276" w:lineRule="auto"/>
        <w:ind w:left="567"/>
        <w:rPr>
          <w:rFonts w:ascii="Arial" w:hAnsi="Arial" w:cs="Arial"/>
          <w:sz w:val="32"/>
          <w:szCs w:val="32"/>
        </w:rPr>
      </w:pPr>
      <w:r w:rsidRPr="0004577C">
        <w:rPr>
          <w:rFonts w:ascii="Arial" w:hAnsi="Arial" w:cs="Arial"/>
          <w:sz w:val="32"/>
          <w:szCs w:val="32"/>
        </w:rPr>
        <w:t xml:space="preserve">We also promote awareness and understanding of brain injury by providing information to the public, and offering training to university students, </w:t>
      </w:r>
      <w:proofErr w:type="gramStart"/>
      <w:r w:rsidR="0004577C" w:rsidRPr="0004577C">
        <w:rPr>
          <w:rFonts w:ascii="Arial" w:hAnsi="Arial" w:cs="Arial"/>
          <w:sz w:val="32"/>
          <w:szCs w:val="32"/>
        </w:rPr>
        <w:t>professionals</w:t>
      </w:r>
      <w:proofErr w:type="gramEnd"/>
      <w:r w:rsidR="0004577C" w:rsidRPr="0004577C">
        <w:rPr>
          <w:rFonts w:ascii="Arial" w:hAnsi="Arial" w:cs="Arial"/>
          <w:sz w:val="32"/>
          <w:szCs w:val="32"/>
        </w:rPr>
        <w:t xml:space="preserve"> </w:t>
      </w:r>
      <w:r w:rsidRPr="0004577C">
        <w:rPr>
          <w:rFonts w:ascii="Arial" w:hAnsi="Arial" w:cs="Arial"/>
          <w:sz w:val="32"/>
          <w:szCs w:val="32"/>
        </w:rPr>
        <w:t>and businesses.</w:t>
      </w:r>
    </w:p>
    <w:p w14:paraId="56E62CE0" w14:textId="5233882B" w:rsidR="00675418" w:rsidRPr="0004577C" w:rsidRDefault="00675418" w:rsidP="0004577C">
      <w:pPr>
        <w:pStyle w:val="Title"/>
        <w:spacing w:line="276" w:lineRule="auto"/>
        <w:ind w:left="567"/>
        <w:rPr>
          <w:rFonts w:ascii="Arial" w:hAnsi="Arial" w:cs="Arial"/>
          <w:sz w:val="32"/>
          <w:szCs w:val="32"/>
        </w:rPr>
      </w:pPr>
      <w:r w:rsidRPr="0004577C">
        <w:rPr>
          <w:rFonts w:ascii="Arial" w:hAnsi="Arial" w:cs="Arial"/>
          <w:sz w:val="32"/>
          <w:szCs w:val="32"/>
        </w:rPr>
        <w:t>Our vision is to build a community where people with brain injury are valued, respected and able to fulfil their potential.</w:t>
      </w:r>
    </w:p>
    <w:p w14:paraId="5FD6EECF" w14:textId="1B57256B" w:rsidR="00675418" w:rsidRPr="002D0BAA" w:rsidRDefault="00675418" w:rsidP="002D0BAA">
      <w:pPr>
        <w:pStyle w:val="Title"/>
        <w:rPr>
          <w:sz w:val="32"/>
          <w:szCs w:val="32"/>
        </w:rPr>
      </w:pPr>
      <w:r w:rsidRPr="0004577C">
        <w:rPr>
          <w:b/>
          <w:bCs/>
          <w:sz w:val="48"/>
          <w:szCs w:val="48"/>
        </w:rPr>
        <w:lastRenderedPageBreak/>
        <w:t>About the Role</w:t>
      </w:r>
    </w:p>
    <w:p w14:paraId="3A986EF8" w14:textId="77777777" w:rsidR="0004577C" w:rsidRPr="00277498" w:rsidRDefault="0004577C" w:rsidP="0004577C">
      <w:pPr>
        <w:pStyle w:val="Title"/>
        <w:ind w:left="0"/>
        <w:rPr>
          <w:b/>
          <w:bCs/>
          <w:sz w:val="24"/>
          <w:szCs w:val="24"/>
        </w:rPr>
      </w:pPr>
    </w:p>
    <w:p w14:paraId="53946AFE" w14:textId="77777777" w:rsidR="00675418" w:rsidRPr="0004577C" w:rsidRDefault="00675418" w:rsidP="0004577C">
      <w:pPr>
        <w:pStyle w:val="Title"/>
        <w:spacing w:line="276" w:lineRule="auto"/>
        <w:rPr>
          <w:rFonts w:ascii="Arial" w:hAnsi="Arial" w:cs="Arial"/>
          <w:sz w:val="32"/>
          <w:szCs w:val="32"/>
        </w:rPr>
      </w:pPr>
      <w:r w:rsidRPr="0004577C">
        <w:rPr>
          <w:rFonts w:ascii="Arial" w:hAnsi="Arial" w:cs="Arial"/>
          <w:sz w:val="32"/>
          <w:szCs w:val="32"/>
        </w:rPr>
        <w:t xml:space="preserve">The </w:t>
      </w:r>
      <w:r w:rsidRPr="0004577C">
        <w:rPr>
          <w:rFonts w:ascii="Arial" w:hAnsi="Arial" w:cs="Arial"/>
          <w:b/>
          <w:bCs/>
          <w:sz w:val="32"/>
          <w:szCs w:val="32"/>
        </w:rPr>
        <w:t>Peer Support Worker</w:t>
      </w:r>
      <w:r w:rsidRPr="0004577C">
        <w:rPr>
          <w:rFonts w:ascii="Arial" w:hAnsi="Arial" w:cs="Arial"/>
          <w:sz w:val="32"/>
          <w:szCs w:val="32"/>
        </w:rPr>
        <w:t xml:space="preserve"> will work in the community offering advocacy and peer support to people with lived experience of brain injury.</w:t>
      </w:r>
    </w:p>
    <w:p w14:paraId="7FD96C69" w14:textId="77777777" w:rsidR="00675418" w:rsidRPr="0004577C" w:rsidRDefault="00675418" w:rsidP="0004577C">
      <w:pPr>
        <w:pStyle w:val="Title"/>
        <w:spacing w:line="276" w:lineRule="auto"/>
        <w:rPr>
          <w:rFonts w:ascii="Arial" w:hAnsi="Arial" w:cs="Arial"/>
          <w:sz w:val="32"/>
          <w:szCs w:val="32"/>
        </w:rPr>
      </w:pPr>
      <w:r w:rsidRPr="0004577C">
        <w:rPr>
          <w:rFonts w:ascii="Arial" w:hAnsi="Arial" w:cs="Arial"/>
          <w:sz w:val="32"/>
          <w:szCs w:val="32"/>
        </w:rPr>
        <w:t xml:space="preserve">Working closely with the Casework Manager, the role will support the </w:t>
      </w:r>
      <w:r w:rsidRPr="0004577C">
        <w:rPr>
          <w:rFonts w:ascii="Arial" w:hAnsi="Arial" w:cs="Arial"/>
          <w:b/>
          <w:bCs/>
          <w:sz w:val="32"/>
          <w:szCs w:val="32"/>
        </w:rPr>
        <w:t>Better Together</w:t>
      </w:r>
      <w:r w:rsidRPr="0004577C">
        <w:rPr>
          <w:rFonts w:ascii="Arial" w:hAnsi="Arial" w:cs="Arial"/>
          <w:sz w:val="32"/>
          <w:szCs w:val="32"/>
        </w:rPr>
        <w:t xml:space="preserve"> project, currently running in the Royal London Hospital, Queen’s Hospital Romford and soon to be in other hospitals in our catchment area.</w:t>
      </w:r>
    </w:p>
    <w:p w14:paraId="5320E5B0" w14:textId="75D73D77" w:rsidR="00675418" w:rsidRPr="0004577C" w:rsidRDefault="00675418" w:rsidP="0004577C">
      <w:pPr>
        <w:pStyle w:val="Title"/>
        <w:spacing w:line="276" w:lineRule="auto"/>
        <w:rPr>
          <w:rFonts w:ascii="Arial" w:hAnsi="Arial" w:cs="Arial"/>
          <w:sz w:val="32"/>
          <w:szCs w:val="32"/>
        </w:rPr>
      </w:pPr>
      <w:r w:rsidRPr="0004577C">
        <w:rPr>
          <w:rFonts w:ascii="Arial" w:hAnsi="Arial" w:cs="Arial"/>
          <w:sz w:val="32"/>
          <w:szCs w:val="32"/>
        </w:rPr>
        <w:t>The Peer Support Worker will also co</w:t>
      </w:r>
      <w:r w:rsidR="0004577C">
        <w:rPr>
          <w:rFonts w:ascii="Arial" w:hAnsi="Arial" w:cs="Arial"/>
          <w:sz w:val="32"/>
          <w:szCs w:val="32"/>
        </w:rPr>
        <w:t>-</w:t>
      </w:r>
      <w:r w:rsidRPr="0004577C">
        <w:rPr>
          <w:rFonts w:ascii="Arial" w:hAnsi="Arial" w:cs="Arial"/>
          <w:sz w:val="32"/>
          <w:szCs w:val="32"/>
        </w:rPr>
        <w:t xml:space="preserve">facilitate </w:t>
      </w:r>
      <w:r w:rsidRPr="0004577C">
        <w:rPr>
          <w:rFonts w:ascii="Arial" w:hAnsi="Arial" w:cs="Arial"/>
          <w:b/>
          <w:bCs/>
          <w:sz w:val="32"/>
          <w:szCs w:val="32"/>
        </w:rPr>
        <w:t>support groups</w:t>
      </w:r>
      <w:r w:rsidRPr="0004577C">
        <w:rPr>
          <w:rFonts w:ascii="Arial" w:hAnsi="Arial" w:cs="Arial"/>
          <w:sz w:val="32"/>
          <w:szCs w:val="32"/>
        </w:rPr>
        <w:t xml:space="preserve"> and work alongside people</w:t>
      </w:r>
      <w:r w:rsidR="0004577C">
        <w:rPr>
          <w:rFonts w:ascii="Arial" w:hAnsi="Arial" w:cs="Arial"/>
          <w:sz w:val="32"/>
          <w:szCs w:val="32"/>
        </w:rPr>
        <w:t xml:space="preserve"> living with brain injury</w:t>
      </w:r>
      <w:r w:rsidRPr="0004577C">
        <w:rPr>
          <w:rFonts w:ascii="Arial" w:hAnsi="Arial" w:cs="Arial"/>
          <w:sz w:val="32"/>
          <w:szCs w:val="32"/>
        </w:rPr>
        <w:t xml:space="preserve"> </w:t>
      </w:r>
      <w:r w:rsidRPr="0004577C">
        <w:rPr>
          <w:rFonts w:ascii="Arial" w:hAnsi="Arial" w:cs="Arial"/>
          <w:b/>
          <w:bCs/>
          <w:sz w:val="32"/>
          <w:szCs w:val="32"/>
        </w:rPr>
        <w:t>1:1</w:t>
      </w:r>
      <w:r w:rsidRPr="0004577C">
        <w:rPr>
          <w:rFonts w:ascii="Arial" w:hAnsi="Arial" w:cs="Arial"/>
          <w:sz w:val="32"/>
          <w:szCs w:val="32"/>
        </w:rPr>
        <w:t xml:space="preserve"> with other advocacy tasks.</w:t>
      </w:r>
    </w:p>
    <w:p w14:paraId="7D0BF300" w14:textId="77777777" w:rsidR="0004577C" w:rsidRDefault="0004577C" w:rsidP="00277498">
      <w:pPr>
        <w:pStyle w:val="Title"/>
        <w:ind w:left="0"/>
        <w:rPr>
          <w:b/>
          <w:bCs/>
          <w:sz w:val="48"/>
          <w:szCs w:val="48"/>
        </w:rPr>
      </w:pPr>
    </w:p>
    <w:p w14:paraId="0A5B181A" w14:textId="1B7040A8" w:rsidR="0004577C" w:rsidRDefault="00675418" w:rsidP="0004577C">
      <w:pPr>
        <w:pStyle w:val="Title"/>
        <w:rPr>
          <w:b/>
          <w:bCs/>
          <w:sz w:val="48"/>
          <w:szCs w:val="48"/>
        </w:rPr>
      </w:pPr>
      <w:r w:rsidRPr="0004577C">
        <w:rPr>
          <w:b/>
          <w:bCs/>
          <w:sz w:val="48"/>
          <w:szCs w:val="48"/>
        </w:rPr>
        <w:t>Principal Duties and Responsibilities</w:t>
      </w:r>
    </w:p>
    <w:p w14:paraId="4273822A" w14:textId="77777777" w:rsidR="0004577C" w:rsidRPr="00277498" w:rsidRDefault="0004577C" w:rsidP="0004577C">
      <w:pPr>
        <w:pStyle w:val="Title"/>
        <w:rPr>
          <w:b/>
          <w:bCs/>
          <w:sz w:val="24"/>
          <w:szCs w:val="24"/>
        </w:rPr>
      </w:pPr>
    </w:p>
    <w:p w14:paraId="370100B8" w14:textId="390B0717" w:rsidR="00675418" w:rsidRPr="0004577C" w:rsidRDefault="00675418" w:rsidP="0004577C">
      <w:pPr>
        <w:pStyle w:val="Title"/>
        <w:numPr>
          <w:ilvl w:val="0"/>
          <w:numId w:val="4"/>
        </w:numPr>
        <w:spacing w:line="276" w:lineRule="auto"/>
        <w:rPr>
          <w:rFonts w:ascii="Arial" w:hAnsi="Arial" w:cs="Arial"/>
          <w:sz w:val="32"/>
          <w:szCs w:val="32"/>
        </w:rPr>
      </w:pPr>
      <w:r w:rsidRPr="0004577C">
        <w:rPr>
          <w:rFonts w:ascii="Arial" w:hAnsi="Arial" w:cs="Arial"/>
          <w:sz w:val="32"/>
          <w:szCs w:val="32"/>
        </w:rPr>
        <w:t>Support people with lived experience of brain injury, families and carers through Casework projects and support groups.</w:t>
      </w:r>
    </w:p>
    <w:p w14:paraId="3C856EA2" w14:textId="0B53AA64" w:rsidR="00675418" w:rsidRPr="0004577C" w:rsidRDefault="00675418" w:rsidP="0004577C">
      <w:pPr>
        <w:pStyle w:val="Title"/>
        <w:numPr>
          <w:ilvl w:val="0"/>
          <w:numId w:val="4"/>
        </w:numPr>
        <w:spacing w:line="276" w:lineRule="auto"/>
        <w:rPr>
          <w:rFonts w:ascii="Arial" w:hAnsi="Arial" w:cs="Arial"/>
          <w:sz w:val="32"/>
          <w:szCs w:val="32"/>
        </w:rPr>
      </w:pPr>
      <w:r w:rsidRPr="0004577C">
        <w:rPr>
          <w:rFonts w:ascii="Arial" w:hAnsi="Arial" w:cs="Arial"/>
          <w:sz w:val="32"/>
          <w:szCs w:val="32"/>
        </w:rPr>
        <w:t xml:space="preserve">Support brain injury survivors and/or their families through appropriate advice, </w:t>
      </w:r>
      <w:proofErr w:type="gramStart"/>
      <w:r w:rsidRPr="0004577C">
        <w:rPr>
          <w:rFonts w:ascii="Arial" w:hAnsi="Arial" w:cs="Arial"/>
          <w:sz w:val="32"/>
          <w:szCs w:val="32"/>
        </w:rPr>
        <w:t>information</w:t>
      </w:r>
      <w:proofErr w:type="gramEnd"/>
      <w:r w:rsidRPr="0004577C">
        <w:rPr>
          <w:rFonts w:ascii="Arial" w:hAnsi="Arial" w:cs="Arial"/>
          <w:sz w:val="32"/>
          <w:szCs w:val="32"/>
        </w:rPr>
        <w:t xml:space="preserve"> and advocacy.</w:t>
      </w:r>
    </w:p>
    <w:p w14:paraId="65F203E2" w14:textId="23BC6C56" w:rsidR="00675418" w:rsidRPr="0004577C" w:rsidRDefault="00675418" w:rsidP="0004577C">
      <w:pPr>
        <w:pStyle w:val="Title"/>
        <w:numPr>
          <w:ilvl w:val="0"/>
          <w:numId w:val="4"/>
        </w:numPr>
        <w:spacing w:line="276" w:lineRule="auto"/>
        <w:rPr>
          <w:rFonts w:ascii="Arial" w:hAnsi="Arial" w:cs="Arial"/>
          <w:sz w:val="32"/>
          <w:szCs w:val="32"/>
        </w:rPr>
      </w:pPr>
      <w:r w:rsidRPr="0004577C">
        <w:rPr>
          <w:rFonts w:ascii="Arial" w:hAnsi="Arial" w:cs="Arial"/>
          <w:sz w:val="32"/>
          <w:szCs w:val="32"/>
        </w:rPr>
        <w:t>Work with the Casework team to make appropriate referrals to Headway East London services, and other relevant professionals/services.</w:t>
      </w:r>
    </w:p>
    <w:p w14:paraId="108BD670" w14:textId="0E94E6F4" w:rsidR="00675418" w:rsidRPr="0004577C" w:rsidRDefault="00675418" w:rsidP="0004577C">
      <w:pPr>
        <w:pStyle w:val="Title"/>
        <w:numPr>
          <w:ilvl w:val="0"/>
          <w:numId w:val="4"/>
        </w:numPr>
        <w:spacing w:line="276" w:lineRule="auto"/>
        <w:rPr>
          <w:rFonts w:ascii="Arial" w:hAnsi="Arial" w:cs="Arial"/>
          <w:sz w:val="32"/>
          <w:szCs w:val="32"/>
        </w:rPr>
      </w:pPr>
      <w:r w:rsidRPr="0004577C">
        <w:rPr>
          <w:rFonts w:ascii="Arial" w:hAnsi="Arial" w:cs="Arial"/>
          <w:sz w:val="32"/>
          <w:szCs w:val="32"/>
        </w:rPr>
        <w:t>Contribute to events for professionals engaged in working with people with lived experience of brain injury, highlighting the needs of our members and the work we do.</w:t>
      </w:r>
    </w:p>
    <w:p w14:paraId="5FAE384A" w14:textId="016CCB9A" w:rsidR="00675418" w:rsidRPr="0004577C" w:rsidRDefault="00675418" w:rsidP="0004577C">
      <w:pPr>
        <w:pStyle w:val="Title"/>
        <w:numPr>
          <w:ilvl w:val="0"/>
          <w:numId w:val="4"/>
        </w:numPr>
        <w:spacing w:line="276" w:lineRule="auto"/>
        <w:rPr>
          <w:rFonts w:ascii="Arial" w:hAnsi="Arial" w:cs="Arial"/>
          <w:sz w:val="32"/>
          <w:szCs w:val="32"/>
        </w:rPr>
      </w:pPr>
      <w:r w:rsidRPr="0004577C">
        <w:rPr>
          <w:rFonts w:ascii="Arial" w:hAnsi="Arial" w:cs="Arial"/>
          <w:sz w:val="32"/>
          <w:szCs w:val="32"/>
        </w:rPr>
        <w:t>Monitoring and document all work undertaken.</w:t>
      </w:r>
    </w:p>
    <w:p w14:paraId="39B2522A" w14:textId="45CB85D2" w:rsidR="00675418" w:rsidRPr="0004577C" w:rsidRDefault="00675418" w:rsidP="0004577C">
      <w:pPr>
        <w:pStyle w:val="Title"/>
        <w:numPr>
          <w:ilvl w:val="0"/>
          <w:numId w:val="4"/>
        </w:numPr>
        <w:spacing w:line="276" w:lineRule="auto"/>
        <w:rPr>
          <w:rFonts w:ascii="Arial" w:hAnsi="Arial" w:cs="Arial"/>
          <w:sz w:val="32"/>
          <w:szCs w:val="32"/>
        </w:rPr>
      </w:pPr>
      <w:r w:rsidRPr="0004577C">
        <w:rPr>
          <w:rFonts w:ascii="Arial" w:hAnsi="Arial" w:cs="Arial"/>
          <w:sz w:val="32"/>
          <w:szCs w:val="32"/>
        </w:rPr>
        <w:t>Be available to work on some evenings (this could be co-facilitating a support group session or joining an event).</w:t>
      </w:r>
    </w:p>
    <w:p w14:paraId="0C6EABEB" w14:textId="1355700B" w:rsidR="008843E6" w:rsidRPr="0004577C" w:rsidRDefault="00675418" w:rsidP="0004577C">
      <w:pPr>
        <w:pStyle w:val="Title"/>
        <w:numPr>
          <w:ilvl w:val="0"/>
          <w:numId w:val="4"/>
        </w:numPr>
        <w:spacing w:line="276" w:lineRule="auto"/>
        <w:rPr>
          <w:rFonts w:ascii="Arial" w:hAnsi="Arial" w:cs="Arial"/>
          <w:sz w:val="32"/>
          <w:szCs w:val="32"/>
        </w:rPr>
        <w:sectPr w:rsidR="008843E6" w:rsidRPr="0004577C" w:rsidSect="004A68CE">
          <w:headerReference w:type="default" r:id="rId8"/>
          <w:footerReference w:type="default" r:id="rId9"/>
          <w:type w:val="continuous"/>
          <w:pgSz w:w="11910" w:h="16850"/>
          <w:pgMar w:top="1462" w:right="711" w:bottom="568" w:left="420" w:header="720" w:footer="720" w:gutter="0"/>
          <w:cols w:space="720"/>
          <w:docGrid w:linePitch="299"/>
        </w:sectPr>
      </w:pPr>
      <w:r w:rsidRPr="0004577C">
        <w:rPr>
          <w:rFonts w:ascii="Arial" w:hAnsi="Arial" w:cs="Arial"/>
          <w:sz w:val="32"/>
          <w:szCs w:val="32"/>
        </w:rPr>
        <w:t xml:space="preserve">Working hours are flexible but should be kept between 9:00am-4:30pm, unless </w:t>
      </w:r>
      <w:proofErr w:type="spellStart"/>
      <w:r w:rsidRPr="0004577C">
        <w:rPr>
          <w:rFonts w:ascii="Arial" w:hAnsi="Arial" w:cs="Arial"/>
          <w:sz w:val="32"/>
          <w:szCs w:val="32"/>
        </w:rPr>
        <w:t>organised</w:t>
      </w:r>
      <w:proofErr w:type="spellEnd"/>
      <w:r w:rsidRPr="0004577C">
        <w:rPr>
          <w:rFonts w:ascii="Arial" w:hAnsi="Arial" w:cs="Arial"/>
          <w:sz w:val="32"/>
          <w:szCs w:val="32"/>
        </w:rPr>
        <w:t xml:space="preserve"> and approved otherwise.</w:t>
      </w:r>
    </w:p>
    <w:p w14:paraId="2025FC00" w14:textId="77777777" w:rsidR="008843E6" w:rsidRPr="0004577C" w:rsidRDefault="008843E6" w:rsidP="0004577C">
      <w:pPr>
        <w:spacing w:line="276" w:lineRule="auto"/>
        <w:rPr>
          <w:rFonts w:ascii="Arial" w:hAnsi="Arial" w:cs="Arial"/>
          <w:sz w:val="32"/>
          <w:szCs w:val="32"/>
        </w:rPr>
        <w:sectPr w:rsidR="008843E6" w:rsidRPr="0004577C" w:rsidSect="004A68CE">
          <w:headerReference w:type="default" r:id="rId10"/>
          <w:type w:val="continuous"/>
          <w:pgSz w:w="11910" w:h="16850"/>
          <w:pgMar w:top="1940" w:right="420" w:bottom="280" w:left="420" w:header="0" w:footer="0" w:gutter="0"/>
          <w:cols w:num="2" w:space="720" w:equalWidth="0">
            <w:col w:w="1742" w:space="1064"/>
            <w:col w:w="8264"/>
          </w:cols>
        </w:sectPr>
      </w:pPr>
    </w:p>
    <w:p w14:paraId="1A0854D7" w14:textId="77777777" w:rsidR="00193243" w:rsidRPr="00193243" w:rsidRDefault="00193243" w:rsidP="00193243">
      <w:pPr>
        <w:pStyle w:val="Title"/>
        <w:ind w:left="709"/>
        <w:rPr>
          <w:b/>
          <w:bCs/>
          <w:sz w:val="24"/>
          <w:szCs w:val="24"/>
        </w:rPr>
      </w:pPr>
    </w:p>
    <w:p w14:paraId="00CCFB92" w14:textId="0316BAC9" w:rsidR="0004577C" w:rsidRDefault="0004577C" w:rsidP="00193243">
      <w:pPr>
        <w:pStyle w:val="Title"/>
        <w:ind w:left="709"/>
        <w:rPr>
          <w:b/>
          <w:bCs/>
          <w:sz w:val="48"/>
          <w:szCs w:val="48"/>
        </w:rPr>
      </w:pPr>
      <w:r w:rsidRPr="0004577C">
        <w:rPr>
          <w:b/>
          <w:bCs/>
          <w:sz w:val="48"/>
          <w:szCs w:val="48"/>
        </w:rPr>
        <w:t>Key Relationships - Internal and External</w:t>
      </w:r>
    </w:p>
    <w:p w14:paraId="21FAF70B" w14:textId="77777777" w:rsidR="0004577C" w:rsidRPr="00193243" w:rsidRDefault="0004577C" w:rsidP="0004577C">
      <w:pPr>
        <w:pStyle w:val="Title"/>
        <w:ind w:left="0"/>
        <w:rPr>
          <w:b/>
          <w:bCs/>
          <w:sz w:val="24"/>
          <w:szCs w:val="24"/>
        </w:rPr>
      </w:pPr>
    </w:p>
    <w:p w14:paraId="159F1BE7" w14:textId="3819053F" w:rsidR="0004577C" w:rsidRDefault="0004577C" w:rsidP="0004577C">
      <w:pPr>
        <w:pStyle w:val="Title"/>
        <w:numPr>
          <w:ilvl w:val="0"/>
          <w:numId w:val="5"/>
        </w:numPr>
        <w:spacing w:line="276" w:lineRule="auto"/>
        <w:rPr>
          <w:rFonts w:ascii="Arial" w:hAnsi="Arial" w:cs="Arial"/>
          <w:sz w:val="32"/>
          <w:szCs w:val="32"/>
        </w:rPr>
      </w:pPr>
      <w:r w:rsidRPr="0004577C">
        <w:rPr>
          <w:rFonts w:ascii="Arial" w:hAnsi="Arial" w:cs="Arial"/>
          <w:sz w:val="32"/>
          <w:szCs w:val="32"/>
        </w:rPr>
        <w:t xml:space="preserve">Headway East London </w:t>
      </w:r>
      <w:r w:rsidR="00D26E09">
        <w:rPr>
          <w:rFonts w:ascii="Arial" w:hAnsi="Arial" w:cs="Arial"/>
          <w:sz w:val="32"/>
          <w:szCs w:val="32"/>
        </w:rPr>
        <w:t>m</w:t>
      </w:r>
      <w:r w:rsidRPr="0004577C">
        <w:rPr>
          <w:rFonts w:ascii="Arial" w:hAnsi="Arial" w:cs="Arial"/>
          <w:sz w:val="32"/>
          <w:szCs w:val="32"/>
        </w:rPr>
        <w:t xml:space="preserve">embers (as we call our service users) and </w:t>
      </w:r>
      <w:proofErr w:type="gramStart"/>
      <w:r w:rsidRPr="0004577C">
        <w:rPr>
          <w:rFonts w:ascii="Arial" w:hAnsi="Arial" w:cs="Arial"/>
          <w:sz w:val="32"/>
          <w:szCs w:val="32"/>
        </w:rPr>
        <w:t>volunteers</w:t>
      </w:r>
      <w:proofErr w:type="gramEnd"/>
    </w:p>
    <w:p w14:paraId="3EAF888D" w14:textId="77777777" w:rsidR="0004577C" w:rsidRDefault="0004577C" w:rsidP="0004577C">
      <w:pPr>
        <w:pStyle w:val="Title"/>
        <w:numPr>
          <w:ilvl w:val="0"/>
          <w:numId w:val="5"/>
        </w:numPr>
        <w:spacing w:line="276" w:lineRule="auto"/>
        <w:rPr>
          <w:rFonts w:ascii="Arial" w:hAnsi="Arial" w:cs="Arial"/>
          <w:sz w:val="32"/>
          <w:szCs w:val="32"/>
        </w:rPr>
      </w:pPr>
      <w:r w:rsidRPr="0004577C">
        <w:rPr>
          <w:rFonts w:ascii="Arial" w:hAnsi="Arial" w:cs="Arial"/>
          <w:sz w:val="32"/>
          <w:szCs w:val="32"/>
        </w:rPr>
        <w:t>Casework Team</w:t>
      </w:r>
    </w:p>
    <w:p w14:paraId="50FFF21F" w14:textId="1E47AC73" w:rsidR="0004577C" w:rsidRPr="0004577C" w:rsidRDefault="0004577C" w:rsidP="0004577C">
      <w:pPr>
        <w:pStyle w:val="Title"/>
        <w:numPr>
          <w:ilvl w:val="0"/>
          <w:numId w:val="5"/>
        </w:numPr>
        <w:spacing w:line="276" w:lineRule="auto"/>
        <w:rPr>
          <w:rFonts w:ascii="Arial" w:hAnsi="Arial" w:cs="Arial"/>
          <w:sz w:val="32"/>
          <w:szCs w:val="32"/>
        </w:rPr>
      </w:pPr>
      <w:r w:rsidRPr="0004577C">
        <w:rPr>
          <w:rFonts w:ascii="Arial" w:hAnsi="Arial" w:cs="Arial"/>
          <w:sz w:val="32"/>
          <w:szCs w:val="32"/>
        </w:rPr>
        <w:t>External partnerships i.e. hospital staff</w:t>
      </w:r>
    </w:p>
    <w:p w14:paraId="05F86D4D" w14:textId="77777777" w:rsidR="0004577C" w:rsidRPr="00193243" w:rsidRDefault="0004577C" w:rsidP="0004577C">
      <w:pPr>
        <w:spacing w:line="343" w:lineRule="auto"/>
        <w:rPr>
          <w:sz w:val="48"/>
          <w:szCs w:val="48"/>
        </w:rPr>
      </w:pPr>
    </w:p>
    <w:p w14:paraId="2685D4E0" w14:textId="77777777" w:rsidR="0004577C" w:rsidRDefault="0004577C" w:rsidP="0004577C">
      <w:pPr>
        <w:pStyle w:val="Title"/>
        <w:ind w:left="0" w:firstLine="567"/>
        <w:rPr>
          <w:b/>
          <w:bCs/>
          <w:sz w:val="48"/>
          <w:szCs w:val="48"/>
        </w:rPr>
      </w:pPr>
      <w:r w:rsidRPr="0004577C">
        <w:rPr>
          <w:b/>
          <w:bCs/>
          <w:sz w:val="48"/>
          <w:szCs w:val="48"/>
        </w:rPr>
        <w:t>Health &amp; Safety/GDPR</w:t>
      </w:r>
    </w:p>
    <w:p w14:paraId="48F7C25C" w14:textId="77777777" w:rsidR="0004577C" w:rsidRPr="00193243" w:rsidRDefault="0004577C" w:rsidP="0004577C">
      <w:pPr>
        <w:pStyle w:val="Title"/>
        <w:ind w:left="0" w:firstLine="567"/>
        <w:rPr>
          <w:b/>
          <w:bCs/>
          <w:sz w:val="24"/>
          <w:szCs w:val="24"/>
        </w:rPr>
      </w:pPr>
    </w:p>
    <w:p w14:paraId="77446E29" w14:textId="3AEDA9E4" w:rsidR="0004577C" w:rsidRPr="0004577C" w:rsidRDefault="0004577C" w:rsidP="0004577C">
      <w:pPr>
        <w:pStyle w:val="Title"/>
        <w:numPr>
          <w:ilvl w:val="0"/>
          <w:numId w:val="6"/>
        </w:numPr>
        <w:spacing w:line="276" w:lineRule="auto"/>
        <w:rPr>
          <w:rFonts w:ascii="Arial" w:hAnsi="Arial" w:cs="Arial"/>
          <w:sz w:val="32"/>
          <w:szCs w:val="32"/>
        </w:rPr>
      </w:pPr>
      <w:r w:rsidRPr="0004577C">
        <w:rPr>
          <w:rFonts w:ascii="Arial" w:hAnsi="Arial" w:cs="Arial"/>
          <w:sz w:val="32"/>
          <w:szCs w:val="32"/>
        </w:rPr>
        <w:t>Comply with safe working practices as outlined in Headway East London policies and take reasonable care of your own health and safety and that of others who may be affected by acts or omissions at work.</w:t>
      </w:r>
    </w:p>
    <w:p w14:paraId="17432477" w14:textId="5ACE63FA" w:rsidR="0004577C" w:rsidRPr="0004577C" w:rsidRDefault="0004577C" w:rsidP="0004577C">
      <w:pPr>
        <w:pStyle w:val="Title"/>
        <w:numPr>
          <w:ilvl w:val="0"/>
          <w:numId w:val="6"/>
        </w:numPr>
        <w:spacing w:line="276" w:lineRule="auto"/>
        <w:rPr>
          <w:rFonts w:ascii="Arial" w:hAnsi="Arial" w:cs="Arial"/>
          <w:sz w:val="32"/>
          <w:szCs w:val="32"/>
        </w:rPr>
      </w:pPr>
      <w:r w:rsidRPr="0004577C">
        <w:rPr>
          <w:rFonts w:ascii="Arial" w:hAnsi="Arial" w:cs="Arial"/>
          <w:sz w:val="32"/>
          <w:szCs w:val="32"/>
        </w:rPr>
        <w:t>Report any accidents, incidents or near misses as soon as reasonably practicable.</w:t>
      </w:r>
    </w:p>
    <w:p w14:paraId="05DAAF98" w14:textId="7D2DA787" w:rsidR="0004577C" w:rsidRPr="0004577C" w:rsidRDefault="0004577C" w:rsidP="0004577C">
      <w:pPr>
        <w:pStyle w:val="Title"/>
        <w:numPr>
          <w:ilvl w:val="0"/>
          <w:numId w:val="6"/>
        </w:numPr>
        <w:spacing w:line="276" w:lineRule="auto"/>
        <w:rPr>
          <w:rFonts w:ascii="Arial" w:hAnsi="Arial" w:cs="Arial"/>
          <w:sz w:val="32"/>
          <w:szCs w:val="32"/>
        </w:rPr>
      </w:pPr>
      <w:r w:rsidRPr="0004577C">
        <w:rPr>
          <w:rFonts w:ascii="Arial" w:hAnsi="Arial" w:cs="Arial"/>
          <w:sz w:val="32"/>
          <w:szCs w:val="32"/>
        </w:rPr>
        <w:t>Comply with GDPR (General Data Protection Regulation) guidance as outlined in Headway East London policy and report any breaches as soon as reasonably practicable.</w:t>
      </w:r>
    </w:p>
    <w:p w14:paraId="318EFCD6" w14:textId="77777777" w:rsidR="0004577C" w:rsidRPr="00193243" w:rsidRDefault="0004577C" w:rsidP="0004577C">
      <w:pPr>
        <w:spacing w:line="343" w:lineRule="auto"/>
        <w:rPr>
          <w:sz w:val="48"/>
          <w:szCs w:val="48"/>
        </w:rPr>
      </w:pPr>
    </w:p>
    <w:p w14:paraId="5586746F" w14:textId="77777777" w:rsidR="0004577C" w:rsidRDefault="0004577C" w:rsidP="0004577C">
      <w:pPr>
        <w:pStyle w:val="Title"/>
        <w:ind w:left="0" w:firstLine="567"/>
        <w:rPr>
          <w:b/>
          <w:bCs/>
          <w:sz w:val="48"/>
          <w:szCs w:val="48"/>
        </w:rPr>
      </w:pPr>
      <w:r w:rsidRPr="0004577C">
        <w:rPr>
          <w:b/>
          <w:bCs/>
          <w:sz w:val="48"/>
          <w:szCs w:val="48"/>
        </w:rPr>
        <w:t>General</w:t>
      </w:r>
    </w:p>
    <w:p w14:paraId="36CE01D6" w14:textId="77777777" w:rsidR="0004577C" w:rsidRPr="00193243" w:rsidRDefault="0004577C" w:rsidP="0004577C">
      <w:pPr>
        <w:pStyle w:val="Title"/>
        <w:ind w:left="0" w:firstLine="567"/>
        <w:rPr>
          <w:b/>
          <w:bCs/>
          <w:sz w:val="24"/>
          <w:szCs w:val="24"/>
        </w:rPr>
      </w:pPr>
    </w:p>
    <w:p w14:paraId="222DA63C" w14:textId="68897F79" w:rsidR="0004577C" w:rsidRPr="0004577C" w:rsidRDefault="0004577C" w:rsidP="0004577C">
      <w:pPr>
        <w:pStyle w:val="Title"/>
        <w:numPr>
          <w:ilvl w:val="0"/>
          <w:numId w:val="7"/>
        </w:numPr>
        <w:spacing w:line="276" w:lineRule="auto"/>
        <w:rPr>
          <w:rFonts w:ascii="Arial" w:hAnsi="Arial" w:cs="Arial"/>
          <w:sz w:val="32"/>
          <w:szCs w:val="32"/>
        </w:rPr>
      </w:pPr>
      <w:r w:rsidRPr="0004577C">
        <w:rPr>
          <w:rFonts w:ascii="Arial" w:hAnsi="Arial" w:cs="Arial"/>
          <w:sz w:val="32"/>
          <w:szCs w:val="32"/>
        </w:rPr>
        <w:t>Be aware of and always adhere to Headway East London policies.   Take part in progress/performance reviews throughout the year.</w:t>
      </w:r>
    </w:p>
    <w:p w14:paraId="4C4F1274" w14:textId="6A96798A" w:rsidR="0004577C" w:rsidRPr="0004577C" w:rsidRDefault="0004577C" w:rsidP="0004577C">
      <w:pPr>
        <w:pStyle w:val="Title"/>
        <w:numPr>
          <w:ilvl w:val="0"/>
          <w:numId w:val="7"/>
        </w:numPr>
        <w:spacing w:line="276" w:lineRule="auto"/>
        <w:rPr>
          <w:rFonts w:ascii="Arial" w:hAnsi="Arial" w:cs="Arial"/>
          <w:sz w:val="32"/>
          <w:szCs w:val="32"/>
        </w:rPr>
      </w:pPr>
      <w:r w:rsidRPr="0004577C">
        <w:rPr>
          <w:rFonts w:ascii="Arial" w:hAnsi="Arial" w:cs="Arial"/>
          <w:sz w:val="32"/>
          <w:szCs w:val="32"/>
        </w:rPr>
        <w:t>Work collaboratively with other departments to achieve positive outcomes for our members.</w:t>
      </w:r>
    </w:p>
    <w:p w14:paraId="1083D0FF" w14:textId="0430F117" w:rsidR="0004577C" w:rsidRPr="0004577C" w:rsidRDefault="0004577C" w:rsidP="0004577C">
      <w:pPr>
        <w:pStyle w:val="Title"/>
        <w:numPr>
          <w:ilvl w:val="0"/>
          <w:numId w:val="7"/>
        </w:numPr>
        <w:spacing w:line="276" w:lineRule="auto"/>
        <w:rPr>
          <w:rFonts w:ascii="Arial" w:hAnsi="Arial" w:cs="Arial"/>
          <w:sz w:val="32"/>
          <w:szCs w:val="32"/>
        </w:rPr>
      </w:pPr>
      <w:proofErr w:type="gramStart"/>
      <w:r w:rsidRPr="0004577C">
        <w:rPr>
          <w:rFonts w:ascii="Arial" w:hAnsi="Arial" w:cs="Arial"/>
          <w:sz w:val="32"/>
          <w:szCs w:val="32"/>
        </w:rPr>
        <w:t>Attend</w:t>
      </w:r>
      <w:proofErr w:type="gramEnd"/>
      <w:r w:rsidRPr="0004577C">
        <w:rPr>
          <w:rFonts w:ascii="Arial" w:hAnsi="Arial" w:cs="Arial"/>
          <w:sz w:val="32"/>
          <w:szCs w:val="32"/>
        </w:rPr>
        <w:t xml:space="preserve"> training courses and complete online training modules as required to meet the requirements of the post.</w:t>
      </w:r>
    </w:p>
    <w:p w14:paraId="2BF58CD9" w14:textId="1286142C" w:rsidR="0004577C" w:rsidRDefault="0004577C" w:rsidP="0004577C">
      <w:pPr>
        <w:pStyle w:val="Title"/>
        <w:numPr>
          <w:ilvl w:val="0"/>
          <w:numId w:val="7"/>
        </w:numPr>
        <w:spacing w:line="276" w:lineRule="auto"/>
        <w:rPr>
          <w:rFonts w:ascii="Arial" w:hAnsi="Arial" w:cs="Arial"/>
          <w:sz w:val="32"/>
          <w:szCs w:val="32"/>
        </w:rPr>
      </w:pPr>
      <w:r w:rsidRPr="0004577C">
        <w:rPr>
          <w:rFonts w:ascii="Arial" w:hAnsi="Arial" w:cs="Arial"/>
          <w:sz w:val="32"/>
          <w:szCs w:val="32"/>
        </w:rPr>
        <w:t xml:space="preserve">Undertake any other duties as requested by management which are reasonably deemed to be within the scope of the role or necessary for the smooth running of the </w:t>
      </w:r>
      <w:proofErr w:type="spellStart"/>
      <w:r w:rsidRPr="0004577C">
        <w:rPr>
          <w:rFonts w:ascii="Arial" w:hAnsi="Arial" w:cs="Arial"/>
          <w:sz w:val="32"/>
          <w:szCs w:val="32"/>
        </w:rPr>
        <w:t>organisation</w:t>
      </w:r>
      <w:proofErr w:type="spellEnd"/>
      <w:r w:rsidRPr="0004577C">
        <w:rPr>
          <w:rFonts w:ascii="Arial" w:hAnsi="Arial" w:cs="Arial"/>
          <w:sz w:val="32"/>
          <w:szCs w:val="32"/>
        </w:rPr>
        <w:t>.</w:t>
      </w:r>
    </w:p>
    <w:p w14:paraId="7F099961" w14:textId="77777777" w:rsidR="0004577C" w:rsidRDefault="0004577C" w:rsidP="0004577C">
      <w:pPr>
        <w:pStyle w:val="Title"/>
        <w:spacing w:line="276" w:lineRule="auto"/>
        <w:rPr>
          <w:rFonts w:ascii="Arial" w:hAnsi="Arial" w:cs="Arial"/>
          <w:sz w:val="32"/>
          <w:szCs w:val="32"/>
        </w:rPr>
      </w:pPr>
    </w:p>
    <w:p w14:paraId="18C77F5C" w14:textId="77777777" w:rsidR="00193243" w:rsidRPr="00193243" w:rsidRDefault="00193243" w:rsidP="00193243">
      <w:pPr>
        <w:pStyle w:val="Title"/>
        <w:ind w:left="567"/>
        <w:rPr>
          <w:b/>
          <w:bCs/>
          <w:sz w:val="24"/>
          <w:szCs w:val="24"/>
        </w:rPr>
      </w:pPr>
    </w:p>
    <w:p w14:paraId="721F3F4E" w14:textId="038ECFD3" w:rsidR="0004577C" w:rsidRDefault="0004577C" w:rsidP="00193243">
      <w:pPr>
        <w:pStyle w:val="Title"/>
        <w:ind w:left="567"/>
        <w:rPr>
          <w:b/>
          <w:bCs/>
          <w:sz w:val="48"/>
          <w:szCs w:val="48"/>
        </w:rPr>
      </w:pPr>
      <w:r w:rsidRPr="0004577C">
        <w:rPr>
          <w:b/>
          <w:bCs/>
          <w:sz w:val="48"/>
          <w:szCs w:val="48"/>
        </w:rPr>
        <w:t>Other</w:t>
      </w:r>
    </w:p>
    <w:p w14:paraId="1FEB7C9A" w14:textId="77777777" w:rsidR="00D26E09" w:rsidRPr="00193243" w:rsidRDefault="00D26E09" w:rsidP="00D26E09">
      <w:pPr>
        <w:pStyle w:val="Title"/>
        <w:ind w:left="993" w:hanging="426"/>
        <w:rPr>
          <w:b/>
          <w:bCs/>
          <w:sz w:val="24"/>
          <w:szCs w:val="24"/>
        </w:rPr>
      </w:pPr>
    </w:p>
    <w:p w14:paraId="33CC98DC" w14:textId="28996C12" w:rsidR="0004577C" w:rsidRPr="0004577C" w:rsidRDefault="0004577C" w:rsidP="00D26E09">
      <w:pPr>
        <w:pStyle w:val="Title"/>
        <w:numPr>
          <w:ilvl w:val="0"/>
          <w:numId w:val="9"/>
        </w:numPr>
        <w:spacing w:line="276" w:lineRule="auto"/>
        <w:ind w:left="993" w:hanging="426"/>
        <w:rPr>
          <w:rFonts w:ascii="Arial" w:hAnsi="Arial" w:cs="Arial"/>
          <w:sz w:val="32"/>
          <w:szCs w:val="32"/>
        </w:rPr>
      </w:pPr>
      <w:r w:rsidRPr="0004577C">
        <w:rPr>
          <w:rFonts w:ascii="Arial" w:hAnsi="Arial" w:cs="Arial"/>
          <w:sz w:val="32"/>
          <w:szCs w:val="32"/>
        </w:rPr>
        <w:t xml:space="preserve">Always apply the Headway East London values and </w:t>
      </w:r>
      <w:proofErr w:type="spellStart"/>
      <w:r w:rsidRPr="0004577C">
        <w:rPr>
          <w:rFonts w:ascii="Arial" w:hAnsi="Arial" w:cs="Arial"/>
          <w:sz w:val="32"/>
          <w:szCs w:val="32"/>
        </w:rPr>
        <w:t>behaviours</w:t>
      </w:r>
      <w:proofErr w:type="spellEnd"/>
      <w:r w:rsidRPr="0004577C">
        <w:rPr>
          <w:rFonts w:ascii="Arial" w:hAnsi="Arial" w:cs="Arial"/>
          <w:sz w:val="32"/>
          <w:szCs w:val="32"/>
        </w:rPr>
        <w:t xml:space="preserve"> to every aspect of the role.</w:t>
      </w:r>
    </w:p>
    <w:p w14:paraId="4B10FDC6" w14:textId="7F28627B" w:rsidR="0004577C" w:rsidRPr="0004577C" w:rsidRDefault="0004577C" w:rsidP="00D26E09">
      <w:pPr>
        <w:pStyle w:val="Title"/>
        <w:numPr>
          <w:ilvl w:val="0"/>
          <w:numId w:val="9"/>
        </w:numPr>
        <w:spacing w:line="276" w:lineRule="auto"/>
        <w:ind w:left="993" w:hanging="426"/>
        <w:rPr>
          <w:rFonts w:ascii="Arial" w:hAnsi="Arial" w:cs="Arial"/>
          <w:sz w:val="32"/>
          <w:szCs w:val="32"/>
        </w:rPr>
      </w:pPr>
      <w:r w:rsidRPr="0004577C">
        <w:rPr>
          <w:rFonts w:ascii="Arial" w:hAnsi="Arial" w:cs="Arial"/>
          <w:sz w:val="32"/>
          <w:szCs w:val="32"/>
        </w:rPr>
        <w:t xml:space="preserve">Protect and enhance the interests and reputation of Headway East London internally and externally. Commit to the </w:t>
      </w:r>
      <w:proofErr w:type="spellStart"/>
      <w:r w:rsidRPr="0004577C">
        <w:rPr>
          <w:rFonts w:ascii="Arial" w:hAnsi="Arial" w:cs="Arial"/>
          <w:sz w:val="32"/>
          <w:szCs w:val="32"/>
        </w:rPr>
        <w:t>organisational</w:t>
      </w:r>
      <w:proofErr w:type="spellEnd"/>
      <w:r w:rsidRPr="0004577C">
        <w:rPr>
          <w:rFonts w:ascii="Arial" w:hAnsi="Arial" w:cs="Arial"/>
          <w:sz w:val="32"/>
          <w:szCs w:val="32"/>
        </w:rPr>
        <w:t xml:space="preserve"> principles of:</w:t>
      </w:r>
    </w:p>
    <w:p w14:paraId="65E46434" w14:textId="6ABD9A0C" w:rsidR="0004577C" w:rsidRPr="0004577C" w:rsidRDefault="0004577C" w:rsidP="00D26E09">
      <w:pPr>
        <w:pStyle w:val="Title"/>
        <w:numPr>
          <w:ilvl w:val="0"/>
          <w:numId w:val="10"/>
        </w:numPr>
        <w:spacing w:line="276" w:lineRule="auto"/>
        <w:rPr>
          <w:rFonts w:ascii="Arial" w:hAnsi="Arial" w:cs="Arial"/>
          <w:sz w:val="32"/>
          <w:szCs w:val="32"/>
        </w:rPr>
      </w:pPr>
      <w:r w:rsidRPr="0004577C">
        <w:rPr>
          <w:rFonts w:ascii="Arial" w:hAnsi="Arial" w:cs="Arial"/>
          <w:sz w:val="32"/>
          <w:szCs w:val="32"/>
        </w:rPr>
        <w:t>coproduction</w:t>
      </w:r>
    </w:p>
    <w:p w14:paraId="10E3A485" w14:textId="77777777" w:rsidR="00D26E09" w:rsidRDefault="0004577C" w:rsidP="00D26E09">
      <w:pPr>
        <w:pStyle w:val="Title"/>
        <w:numPr>
          <w:ilvl w:val="0"/>
          <w:numId w:val="10"/>
        </w:numPr>
        <w:spacing w:line="276" w:lineRule="auto"/>
        <w:rPr>
          <w:rFonts w:ascii="Arial" w:hAnsi="Arial" w:cs="Arial"/>
          <w:sz w:val="32"/>
          <w:szCs w:val="32"/>
        </w:rPr>
      </w:pPr>
      <w:r w:rsidRPr="0004577C">
        <w:rPr>
          <w:rFonts w:ascii="Arial" w:hAnsi="Arial" w:cs="Arial"/>
          <w:sz w:val="32"/>
          <w:szCs w:val="32"/>
        </w:rPr>
        <w:t xml:space="preserve">equity, </w:t>
      </w:r>
      <w:proofErr w:type="gramStart"/>
      <w:r w:rsidRPr="0004577C">
        <w:rPr>
          <w:rFonts w:ascii="Arial" w:hAnsi="Arial" w:cs="Arial"/>
          <w:sz w:val="32"/>
          <w:szCs w:val="32"/>
        </w:rPr>
        <w:t>diversity</w:t>
      </w:r>
      <w:proofErr w:type="gramEnd"/>
      <w:r w:rsidRPr="0004577C">
        <w:rPr>
          <w:rFonts w:ascii="Arial" w:hAnsi="Arial" w:cs="Arial"/>
          <w:sz w:val="32"/>
          <w:szCs w:val="32"/>
        </w:rPr>
        <w:t xml:space="preserve"> and inclusion</w:t>
      </w:r>
    </w:p>
    <w:p w14:paraId="160A0B9A" w14:textId="77777777" w:rsidR="008843E6" w:rsidRDefault="0004577C" w:rsidP="00D26E09">
      <w:pPr>
        <w:pStyle w:val="Title"/>
        <w:numPr>
          <w:ilvl w:val="0"/>
          <w:numId w:val="10"/>
        </w:numPr>
        <w:spacing w:line="276" w:lineRule="auto"/>
        <w:rPr>
          <w:rFonts w:ascii="Arial" w:hAnsi="Arial" w:cs="Arial"/>
          <w:sz w:val="32"/>
          <w:szCs w:val="32"/>
        </w:rPr>
      </w:pPr>
      <w:r w:rsidRPr="0004577C">
        <w:rPr>
          <w:rFonts w:ascii="Arial" w:hAnsi="Arial" w:cs="Arial"/>
          <w:sz w:val="32"/>
          <w:szCs w:val="32"/>
        </w:rPr>
        <w:t>sustainability</w:t>
      </w:r>
    </w:p>
    <w:p w14:paraId="34C761FA" w14:textId="77777777" w:rsidR="00193243" w:rsidRDefault="00193243" w:rsidP="00193243">
      <w:pPr>
        <w:pStyle w:val="Title"/>
        <w:spacing w:line="276" w:lineRule="auto"/>
        <w:rPr>
          <w:rFonts w:ascii="Arial" w:hAnsi="Arial" w:cs="Arial"/>
          <w:sz w:val="32"/>
          <w:szCs w:val="32"/>
        </w:rPr>
      </w:pPr>
    </w:p>
    <w:p w14:paraId="721FCFFC" w14:textId="77777777" w:rsidR="00193243" w:rsidRDefault="00193243" w:rsidP="00193243">
      <w:pPr>
        <w:pStyle w:val="Title"/>
        <w:spacing w:line="276" w:lineRule="auto"/>
        <w:rPr>
          <w:rFonts w:ascii="Arial" w:hAnsi="Arial" w:cs="Arial"/>
          <w:sz w:val="32"/>
          <w:szCs w:val="32"/>
        </w:rPr>
      </w:pPr>
    </w:p>
    <w:p w14:paraId="0968BE78" w14:textId="77777777" w:rsidR="00193243" w:rsidRDefault="00193243" w:rsidP="00193243">
      <w:pPr>
        <w:pStyle w:val="Title"/>
        <w:spacing w:line="276" w:lineRule="auto"/>
        <w:ind w:left="0"/>
        <w:rPr>
          <w:rFonts w:ascii="Arial" w:hAnsi="Arial" w:cs="Arial"/>
          <w:sz w:val="32"/>
          <w:szCs w:val="32"/>
        </w:rPr>
      </w:pPr>
    </w:p>
    <w:p w14:paraId="7EAF0E51" w14:textId="77777777" w:rsidR="00193243" w:rsidRDefault="00193243" w:rsidP="00193243">
      <w:pPr>
        <w:pStyle w:val="Title"/>
        <w:spacing w:line="276" w:lineRule="auto"/>
        <w:rPr>
          <w:rFonts w:ascii="Arial" w:hAnsi="Arial" w:cs="Arial"/>
          <w:sz w:val="32"/>
          <w:szCs w:val="32"/>
        </w:rPr>
      </w:pPr>
    </w:p>
    <w:p w14:paraId="1CC538A8" w14:textId="10AE5025" w:rsidR="00193243" w:rsidRPr="00193243" w:rsidRDefault="00193243" w:rsidP="00193243">
      <w:pPr>
        <w:pStyle w:val="BodyText"/>
        <w:spacing w:line="307" w:lineRule="auto"/>
        <w:ind w:left="567"/>
        <w:rPr>
          <w:rFonts w:ascii="Arial" w:hAnsi="Arial" w:cs="Arial"/>
          <w:sz w:val="32"/>
          <w:szCs w:val="32"/>
        </w:rPr>
      </w:pPr>
      <w:r w:rsidRPr="00193243">
        <w:rPr>
          <w:rFonts w:ascii="Arial" w:hAnsi="Arial" w:cs="Arial"/>
          <w:sz w:val="32"/>
          <w:szCs w:val="32"/>
        </w:rPr>
        <w:t>This job description outlines the current main responsibilities of the post; however, the duties of the post may change and develop over time and the job description may be amended in consultation with the postholder.</w:t>
      </w:r>
    </w:p>
    <w:p w14:paraId="551B48FE" w14:textId="77777777" w:rsidR="00193243" w:rsidRPr="00193243" w:rsidRDefault="00193243" w:rsidP="00193243">
      <w:pPr>
        <w:pStyle w:val="BodyText"/>
        <w:spacing w:before="82"/>
        <w:ind w:left="567"/>
        <w:rPr>
          <w:rFonts w:ascii="Arial" w:hAnsi="Arial" w:cs="Arial"/>
          <w:sz w:val="32"/>
          <w:szCs w:val="32"/>
        </w:rPr>
      </w:pPr>
    </w:p>
    <w:p w14:paraId="12CC0873" w14:textId="20D754B3" w:rsidR="00193243" w:rsidRPr="00193243" w:rsidRDefault="00193243" w:rsidP="00193243">
      <w:pPr>
        <w:spacing w:line="307" w:lineRule="auto"/>
        <w:ind w:left="567"/>
        <w:rPr>
          <w:rFonts w:ascii="Arial" w:hAnsi="Arial" w:cs="Arial"/>
          <w:sz w:val="32"/>
          <w:szCs w:val="32"/>
        </w:rPr>
      </w:pPr>
      <w:r w:rsidRPr="00193243">
        <w:rPr>
          <w:rFonts w:ascii="Arial" w:hAnsi="Arial" w:cs="Arial"/>
          <w:sz w:val="32"/>
          <w:szCs w:val="32"/>
        </w:rPr>
        <w:t>The successful candidate, should they be accessing services provided by Headway East London, will be required to step down as a member from these services, including Day service, CSWS and Saturday social. They will only join the support groups as co-</w:t>
      </w:r>
      <w:proofErr w:type="gramStart"/>
      <w:r w:rsidRPr="00193243">
        <w:rPr>
          <w:rFonts w:ascii="Arial" w:hAnsi="Arial" w:cs="Arial"/>
          <w:sz w:val="32"/>
          <w:szCs w:val="32"/>
        </w:rPr>
        <w:t>facilitator</w:t>
      </w:r>
      <w:proofErr w:type="gramEnd"/>
      <w:r w:rsidRPr="00193243">
        <w:rPr>
          <w:rFonts w:ascii="Arial" w:hAnsi="Arial" w:cs="Arial"/>
          <w:sz w:val="32"/>
          <w:szCs w:val="32"/>
        </w:rPr>
        <w:t>.</w:t>
      </w:r>
    </w:p>
    <w:p w14:paraId="59DACA7C" w14:textId="10D32FF6" w:rsidR="00193243" w:rsidRPr="0004577C" w:rsidRDefault="00193243" w:rsidP="00193243">
      <w:pPr>
        <w:pStyle w:val="Title"/>
        <w:spacing w:line="276" w:lineRule="auto"/>
        <w:rPr>
          <w:rFonts w:ascii="Arial" w:hAnsi="Arial" w:cs="Arial"/>
          <w:sz w:val="32"/>
          <w:szCs w:val="32"/>
        </w:rPr>
        <w:sectPr w:rsidR="00193243" w:rsidRPr="0004577C" w:rsidSect="004A68CE">
          <w:pgSz w:w="11910" w:h="16850"/>
          <w:pgMar w:top="1620" w:right="711" w:bottom="0" w:left="420" w:header="0" w:footer="0" w:gutter="0"/>
          <w:cols w:space="720"/>
        </w:sectPr>
      </w:pPr>
    </w:p>
    <w:p w14:paraId="46B96E69" w14:textId="77777777" w:rsidR="00193243" w:rsidRDefault="00193243" w:rsidP="00193243">
      <w:pPr>
        <w:pStyle w:val="Title"/>
        <w:rPr>
          <w:b/>
          <w:bCs/>
          <w:sz w:val="48"/>
          <w:szCs w:val="48"/>
        </w:rPr>
      </w:pPr>
    </w:p>
    <w:p w14:paraId="34298114" w14:textId="77777777" w:rsidR="00193243" w:rsidRDefault="00193243" w:rsidP="00193243">
      <w:pPr>
        <w:pStyle w:val="Title"/>
        <w:rPr>
          <w:b/>
          <w:bCs/>
          <w:sz w:val="48"/>
          <w:szCs w:val="48"/>
        </w:rPr>
      </w:pPr>
    </w:p>
    <w:p w14:paraId="56B8CDC0" w14:textId="52CD9712" w:rsidR="00EB4AEF" w:rsidRDefault="00EB4AEF" w:rsidP="00193243">
      <w:pPr>
        <w:pStyle w:val="Title"/>
        <w:rPr>
          <w:b/>
          <w:bCs/>
          <w:sz w:val="48"/>
          <w:szCs w:val="48"/>
        </w:rPr>
      </w:pPr>
      <w:r>
        <w:rPr>
          <w:b/>
          <w:bCs/>
          <w:sz w:val="48"/>
          <w:szCs w:val="48"/>
        </w:rPr>
        <w:t>Person Specification</w:t>
      </w:r>
    </w:p>
    <w:p w14:paraId="5AE84433" w14:textId="3A4CBC75" w:rsidR="00EB4AEF" w:rsidRDefault="00193243">
      <w:pPr>
        <w:spacing w:line="307" w:lineRule="auto"/>
      </w:pPr>
      <w:r>
        <w:rPr>
          <w:noProof/>
          <w:sz w:val="44"/>
        </w:rPr>
        <w:drawing>
          <wp:anchor distT="0" distB="0" distL="114300" distR="114300" simplePos="0" relativeHeight="251661824" behindDoc="1" locked="0" layoutInCell="1" allowOverlap="1" wp14:anchorId="576F3B1B" wp14:editId="3637B5CC">
            <wp:simplePos x="0" y="0"/>
            <wp:positionH relativeFrom="column">
              <wp:posOffset>179705</wp:posOffset>
            </wp:positionH>
            <wp:positionV relativeFrom="paragraph">
              <wp:posOffset>219710</wp:posOffset>
            </wp:positionV>
            <wp:extent cx="6772910" cy="6924675"/>
            <wp:effectExtent l="0" t="0" r="8890" b="9525"/>
            <wp:wrapTight wrapText="bothSides">
              <wp:wrapPolygon edited="0">
                <wp:start x="0" y="0"/>
                <wp:lineTo x="0" y="21570"/>
                <wp:lineTo x="21568" y="21570"/>
                <wp:lineTo x="21568" y="0"/>
                <wp:lineTo x="0" y="0"/>
              </wp:wrapPolygon>
            </wp:wrapTight>
            <wp:docPr id="1156608335" name="Picture 2" descr="A white and blue char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608335" name="Picture 2" descr="A white and blue chart with black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772910" cy="6924675"/>
                    </a:xfrm>
                    <a:prstGeom prst="rect">
                      <a:avLst/>
                    </a:prstGeom>
                  </pic:spPr>
                </pic:pic>
              </a:graphicData>
            </a:graphic>
            <wp14:sizeRelH relativeFrom="margin">
              <wp14:pctWidth>0</wp14:pctWidth>
            </wp14:sizeRelH>
            <wp14:sizeRelV relativeFrom="margin">
              <wp14:pctHeight>0</wp14:pctHeight>
            </wp14:sizeRelV>
          </wp:anchor>
        </w:drawing>
      </w:r>
    </w:p>
    <w:p w14:paraId="15617456" w14:textId="4CDFA1BD" w:rsidR="00EB4AEF" w:rsidRDefault="00EB4AEF">
      <w:pPr>
        <w:spacing w:line="307" w:lineRule="auto"/>
      </w:pPr>
    </w:p>
    <w:p w14:paraId="2FD4628D" w14:textId="16507704" w:rsidR="008843E6" w:rsidRDefault="008843E6">
      <w:pPr>
        <w:spacing w:line="307" w:lineRule="auto"/>
      </w:pPr>
    </w:p>
    <w:p w14:paraId="13720B80" w14:textId="0AABCCC2" w:rsidR="00EB4AEF" w:rsidRDefault="00EB4AEF" w:rsidP="00EB4AEF">
      <w:pPr>
        <w:ind w:right="1032"/>
        <w:jc w:val="right"/>
        <w:rPr>
          <w:sz w:val="18"/>
        </w:rPr>
      </w:pPr>
    </w:p>
    <w:p w14:paraId="5AD61E98" w14:textId="192FE314" w:rsidR="00EB4AEF" w:rsidRDefault="00EB4AEF">
      <w:pPr>
        <w:spacing w:line="307" w:lineRule="auto"/>
        <w:sectPr w:rsidR="00EB4AEF" w:rsidSect="004A68CE">
          <w:pgSz w:w="11910" w:h="16850"/>
          <w:pgMar w:top="851" w:right="853" w:bottom="280" w:left="420" w:header="0" w:footer="0" w:gutter="0"/>
          <w:cols w:space="720"/>
        </w:sectPr>
      </w:pPr>
    </w:p>
    <w:p w14:paraId="6360A208" w14:textId="057C3D39" w:rsidR="008843E6" w:rsidRDefault="008843E6">
      <w:pPr>
        <w:pStyle w:val="BodyText"/>
        <w:ind w:left="-420"/>
        <w:rPr>
          <w:sz w:val="20"/>
        </w:rPr>
      </w:pPr>
    </w:p>
    <w:p w14:paraId="0D34ED91" w14:textId="77777777" w:rsidR="008843E6" w:rsidRDefault="008843E6">
      <w:pPr>
        <w:pStyle w:val="BodyText"/>
        <w:spacing w:before="40"/>
        <w:rPr>
          <w:sz w:val="20"/>
        </w:rPr>
      </w:pPr>
    </w:p>
    <w:p w14:paraId="428A934A" w14:textId="77777777" w:rsidR="008843E6" w:rsidRDefault="008843E6">
      <w:pPr>
        <w:rPr>
          <w:sz w:val="20"/>
        </w:rPr>
        <w:sectPr w:rsidR="008843E6" w:rsidSect="004A68CE">
          <w:headerReference w:type="default" r:id="rId12"/>
          <w:pgSz w:w="11910" w:h="16850"/>
          <w:pgMar w:top="0" w:right="420" w:bottom="0" w:left="420" w:header="0" w:footer="0" w:gutter="0"/>
          <w:cols w:space="720"/>
        </w:sectPr>
      </w:pPr>
    </w:p>
    <w:p w14:paraId="59415FE3" w14:textId="4C3B5589" w:rsidR="008843E6" w:rsidRDefault="00000000">
      <w:pPr>
        <w:spacing w:before="51"/>
        <w:ind w:left="631"/>
        <w:rPr>
          <w:b/>
          <w:sz w:val="24"/>
        </w:rPr>
      </w:pPr>
      <w:r>
        <w:rPr>
          <w:b/>
          <w:color w:val="FFFFFF"/>
          <w:spacing w:val="-2"/>
          <w:sz w:val="24"/>
        </w:rPr>
        <w:t>Criteria</w:t>
      </w:r>
    </w:p>
    <w:p w14:paraId="3C0877C8" w14:textId="77777777" w:rsidR="008843E6" w:rsidRDefault="00000000">
      <w:pPr>
        <w:spacing w:before="51"/>
        <w:ind w:left="631"/>
        <w:rPr>
          <w:b/>
          <w:sz w:val="24"/>
        </w:rPr>
      </w:pPr>
      <w:r>
        <w:br w:type="column"/>
      </w:r>
      <w:r>
        <w:rPr>
          <w:b/>
          <w:color w:val="FFFFFF"/>
          <w:spacing w:val="-2"/>
          <w:sz w:val="24"/>
        </w:rPr>
        <w:t>Essentials</w:t>
      </w:r>
    </w:p>
    <w:p w14:paraId="01F5A052" w14:textId="060EC807" w:rsidR="008843E6" w:rsidRPr="005F4157" w:rsidRDefault="00000000" w:rsidP="005F4157">
      <w:pPr>
        <w:spacing w:before="51"/>
        <w:ind w:left="631"/>
        <w:rPr>
          <w:b/>
          <w:sz w:val="24"/>
        </w:rPr>
        <w:sectPr w:rsidR="008843E6" w:rsidRPr="005F4157" w:rsidSect="004A68CE">
          <w:type w:val="continuous"/>
          <w:pgSz w:w="11910" w:h="16850"/>
          <w:pgMar w:top="1940" w:right="420" w:bottom="280" w:left="420" w:header="0" w:footer="0" w:gutter="0"/>
          <w:cols w:num="3" w:space="720" w:equalWidth="0">
            <w:col w:w="1412" w:space="1949"/>
            <w:col w:w="1648" w:space="2778"/>
            <w:col w:w="3283"/>
          </w:cols>
        </w:sectPr>
      </w:pPr>
      <w:r>
        <w:rPr>
          <w:b/>
          <w:color w:val="FFFFFF"/>
          <w:spacing w:val="-2"/>
          <w:sz w:val="24"/>
        </w:rPr>
        <w:t>b</w:t>
      </w:r>
    </w:p>
    <w:p w14:paraId="67169B24" w14:textId="56F0C516" w:rsidR="005F4157" w:rsidRDefault="005F4157" w:rsidP="005F4157">
      <w:pPr>
        <w:pStyle w:val="Title"/>
        <w:ind w:left="567"/>
        <w:rPr>
          <w:b/>
          <w:bCs/>
          <w:sz w:val="48"/>
          <w:szCs w:val="48"/>
        </w:rPr>
      </w:pPr>
      <w:r>
        <w:rPr>
          <w:b/>
          <w:bCs/>
          <w:sz w:val="48"/>
          <w:szCs w:val="48"/>
        </w:rPr>
        <w:t>To Apply</w:t>
      </w:r>
    </w:p>
    <w:p w14:paraId="5EAA52C5" w14:textId="77777777" w:rsidR="005F4157" w:rsidRPr="005F4157" w:rsidRDefault="005F4157" w:rsidP="005F4157">
      <w:pPr>
        <w:spacing w:before="212" w:line="307" w:lineRule="auto"/>
        <w:ind w:left="567"/>
        <w:rPr>
          <w:rFonts w:ascii="Arial" w:hAnsi="Arial" w:cs="Arial"/>
          <w:sz w:val="32"/>
          <w:szCs w:val="32"/>
        </w:rPr>
      </w:pPr>
      <w:r w:rsidRPr="005F4157">
        <w:rPr>
          <w:rFonts w:ascii="Arial" w:hAnsi="Arial" w:cs="Arial"/>
          <w:sz w:val="32"/>
          <w:szCs w:val="32"/>
        </w:rPr>
        <w:t xml:space="preserve">Please send us a </w:t>
      </w:r>
      <w:r w:rsidRPr="005F4157">
        <w:rPr>
          <w:rFonts w:ascii="Arial" w:hAnsi="Arial" w:cs="Arial"/>
          <w:b/>
          <w:bCs/>
          <w:sz w:val="32"/>
          <w:szCs w:val="32"/>
        </w:rPr>
        <w:t>supporting statement</w:t>
      </w:r>
      <w:r w:rsidRPr="005F4157">
        <w:rPr>
          <w:rFonts w:ascii="Arial" w:hAnsi="Arial" w:cs="Arial"/>
          <w:sz w:val="32"/>
          <w:szCs w:val="32"/>
        </w:rPr>
        <w:t xml:space="preserve"> explaining why you would like to work with us in this role in either one of the following formats:</w:t>
      </w:r>
    </w:p>
    <w:p w14:paraId="47363F5C" w14:textId="77777777" w:rsidR="005F4157" w:rsidRPr="005F4157" w:rsidRDefault="005F4157" w:rsidP="005F4157">
      <w:pPr>
        <w:pStyle w:val="BodyText"/>
        <w:spacing w:before="85"/>
        <w:rPr>
          <w:rFonts w:ascii="Arial" w:hAnsi="Arial" w:cs="Arial"/>
          <w:sz w:val="32"/>
          <w:szCs w:val="32"/>
        </w:rPr>
      </w:pPr>
    </w:p>
    <w:p w14:paraId="07298690" w14:textId="77777777" w:rsidR="005F4157" w:rsidRPr="005F4157" w:rsidRDefault="005F4157" w:rsidP="005F4157">
      <w:pPr>
        <w:pStyle w:val="ListParagraph"/>
        <w:numPr>
          <w:ilvl w:val="0"/>
          <w:numId w:val="11"/>
        </w:numPr>
        <w:tabs>
          <w:tab w:val="left" w:pos="363"/>
        </w:tabs>
        <w:spacing w:before="0" w:line="307" w:lineRule="auto"/>
        <w:ind w:right="2633"/>
        <w:rPr>
          <w:rFonts w:ascii="Arial" w:hAnsi="Arial" w:cs="Arial"/>
          <w:sz w:val="32"/>
          <w:szCs w:val="32"/>
        </w:rPr>
      </w:pPr>
      <w:r w:rsidRPr="005F4157">
        <w:rPr>
          <w:rFonts w:ascii="Arial" w:hAnsi="Arial" w:cs="Arial"/>
          <w:sz w:val="32"/>
          <w:szCs w:val="32"/>
        </w:rPr>
        <w:t xml:space="preserve">A </w:t>
      </w:r>
      <w:r w:rsidRPr="005F4157">
        <w:rPr>
          <w:rFonts w:ascii="Arial" w:hAnsi="Arial" w:cs="Arial"/>
          <w:b/>
          <w:bCs/>
          <w:sz w:val="32"/>
          <w:szCs w:val="32"/>
        </w:rPr>
        <w:t>written statement</w:t>
      </w:r>
      <w:r w:rsidRPr="005F4157">
        <w:rPr>
          <w:rFonts w:ascii="Arial" w:hAnsi="Arial" w:cs="Arial"/>
          <w:sz w:val="32"/>
          <w:szCs w:val="32"/>
        </w:rPr>
        <w:t xml:space="preserve"> in word or pdf format (2 pages maximum) to be sent to </w:t>
      </w:r>
      <w:hyperlink r:id="rId13">
        <w:r w:rsidRPr="005F4157">
          <w:rPr>
            <w:rFonts w:ascii="Arial" w:hAnsi="Arial" w:cs="Arial"/>
            <w:b/>
            <w:bCs/>
            <w:sz w:val="32"/>
            <w:szCs w:val="32"/>
          </w:rPr>
          <w:t>recruitment@headwayeastlondon.org</w:t>
        </w:r>
      </w:hyperlink>
      <w:r w:rsidRPr="005F4157">
        <w:rPr>
          <w:rFonts w:ascii="Arial" w:hAnsi="Arial" w:cs="Arial"/>
          <w:sz w:val="32"/>
          <w:szCs w:val="32"/>
        </w:rPr>
        <w:t>.</w:t>
      </w:r>
    </w:p>
    <w:p w14:paraId="5F1C097E" w14:textId="77777777" w:rsidR="005F4157" w:rsidRPr="005F4157" w:rsidRDefault="005F4157" w:rsidP="005F4157">
      <w:pPr>
        <w:pStyle w:val="ListParagraph"/>
        <w:numPr>
          <w:ilvl w:val="0"/>
          <w:numId w:val="11"/>
        </w:numPr>
        <w:tabs>
          <w:tab w:val="left" w:pos="363"/>
        </w:tabs>
        <w:spacing w:before="0" w:line="307" w:lineRule="auto"/>
        <w:ind w:right="656"/>
        <w:rPr>
          <w:rFonts w:ascii="Arial" w:hAnsi="Arial" w:cs="Arial"/>
          <w:sz w:val="32"/>
          <w:szCs w:val="32"/>
        </w:rPr>
      </w:pPr>
      <w:r w:rsidRPr="005F4157">
        <w:rPr>
          <w:rFonts w:ascii="Arial" w:hAnsi="Arial" w:cs="Arial"/>
          <w:sz w:val="32"/>
          <w:szCs w:val="32"/>
        </w:rPr>
        <w:t xml:space="preserve">A </w:t>
      </w:r>
      <w:r w:rsidRPr="005F4157">
        <w:rPr>
          <w:rFonts w:ascii="Arial" w:hAnsi="Arial" w:cs="Arial"/>
          <w:b/>
          <w:bCs/>
          <w:sz w:val="32"/>
          <w:szCs w:val="32"/>
        </w:rPr>
        <w:t>short video or audio</w:t>
      </w:r>
      <w:r w:rsidRPr="005F4157">
        <w:rPr>
          <w:rFonts w:ascii="Arial" w:hAnsi="Arial" w:cs="Arial"/>
          <w:sz w:val="32"/>
          <w:szCs w:val="32"/>
        </w:rPr>
        <w:t xml:space="preserve"> (3 minutes maximum), which can be made with your phone and sent via WhatsApp to +44 7510 313050. Please add your name in the text.</w:t>
      </w:r>
    </w:p>
    <w:p w14:paraId="51A5160B" w14:textId="77777777" w:rsidR="005F4157" w:rsidRDefault="005F4157" w:rsidP="005F4157">
      <w:pPr>
        <w:pStyle w:val="BodyText"/>
        <w:spacing w:before="82"/>
        <w:ind w:left="567"/>
        <w:rPr>
          <w:sz w:val="26"/>
        </w:rPr>
      </w:pPr>
    </w:p>
    <w:p w14:paraId="454B73B8" w14:textId="1FEEAFC6" w:rsidR="005F4157" w:rsidRPr="005F4157" w:rsidRDefault="005F4157" w:rsidP="005F4157">
      <w:pPr>
        <w:spacing w:line="307" w:lineRule="auto"/>
        <w:ind w:left="567" w:right="285"/>
        <w:rPr>
          <w:rFonts w:ascii="Arial" w:hAnsi="Arial" w:cs="Arial"/>
          <w:sz w:val="32"/>
          <w:szCs w:val="32"/>
        </w:rPr>
      </w:pPr>
      <w:r w:rsidRPr="005F4157">
        <w:rPr>
          <w:rFonts w:ascii="Arial" w:hAnsi="Arial" w:cs="Arial"/>
          <w:sz w:val="32"/>
          <w:szCs w:val="32"/>
        </w:rPr>
        <w:t xml:space="preserve">Please also send the voluntary </w:t>
      </w:r>
      <w:r w:rsidRPr="005F4157">
        <w:rPr>
          <w:rFonts w:ascii="Arial" w:hAnsi="Arial" w:cs="Arial"/>
          <w:b/>
          <w:bCs/>
          <w:sz w:val="32"/>
          <w:szCs w:val="32"/>
        </w:rPr>
        <w:t>Equal Opportunities Monitoring Form</w:t>
      </w:r>
      <w:r w:rsidRPr="005F4157">
        <w:rPr>
          <w:rFonts w:ascii="Arial" w:hAnsi="Arial" w:cs="Arial"/>
          <w:sz w:val="32"/>
          <w:szCs w:val="32"/>
        </w:rPr>
        <w:t xml:space="preserve"> (available </w:t>
      </w:r>
      <w:r>
        <w:rPr>
          <w:rFonts w:ascii="Arial" w:hAnsi="Arial" w:cs="Arial"/>
          <w:sz w:val="32"/>
          <w:szCs w:val="32"/>
        </w:rPr>
        <w:t>to download on our website</w:t>
      </w:r>
      <w:r w:rsidRPr="005F4157">
        <w:rPr>
          <w:rFonts w:ascii="Arial" w:hAnsi="Arial" w:cs="Arial"/>
          <w:sz w:val="32"/>
          <w:szCs w:val="32"/>
        </w:rPr>
        <w:t xml:space="preserve">) to our HR team at </w:t>
      </w:r>
      <w:hyperlink r:id="rId14">
        <w:r w:rsidRPr="005F4157">
          <w:rPr>
            <w:rFonts w:ascii="Arial" w:hAnsi="Arial" w:cs="Arial"/>
            <w:b/>
            <w:bCs/>
            <w:sz w:val="32"/>
            <w:szCs w:val="32"/>
          </w:rPr>
          <w:t>recruitment@headwayeastlondon.org</w:t>
        </w:r>
      </w:hyperlink>
      <w:r w:rsidRPr="005F4157">
        <w:rPr>
          <w:rFonts w:ascii="Arial" w:hAnsi="Arial" w:cs="Arial"/>
          <w:sz w:val="32"/>
          <w:szCs w:val="32"/>
        </w:rPr>
        <w:t>.</w:t>
      </w:r>
    </w:p>
    <w:p w14:paraId="7AA33DDF" w14:textId="77777777" w:rsidR="005F4157" w:rsidRDefault="005F4157" w:rsidP="005F4157">
      <w:pPr>
        <w:pStyle w:val="BodyText"/>
        <w:spacing w:before="96"/>
        <w:ind w:left="567"/>
        <w:rPr>
          <w:sz w:val="26"/>
        </w:rPr>
      </w:pPr>
    </w:p>
    <w:p w14:paraId="33459D2E" w14:textId="77777777" w:rsidR="005F4157" w:rsidRDefault="005F4157" w:rsidP="005F4157">
      <w:pPr>
        <w:spacing w:line="304" w:lineRule="auto"/>
        <w:ind w:left="567" w:right="-136"/>
        <w:rPr>
          <w:rFonts w:ascii="Arial" w:hAnsi="Arial" w:cs="Arial"/>
          <w:b/>
          <w:bCs/>
          <w:sz w:val="32"/>
          <w:szCs w:val="32"/>
        </w:rPr>
      </w:pPr>
      <w:r w:rsidRPr="005F4157">
        <w:rPr>
          <w:rFonts w:ascii="Arial" w:hAnsi="Arial" w:cs="Arial"/>
          <w:b/>
          <w:bCs/>
          <w:sz w:val="32"/>
          <w:szCs w:val="32"/>
        </w:rPr>
        <w:t>The deadline to apply is Monday 8</w:t>
      </w:r>
      <w:r w:rsidRPr="005F4157">
        <w:rPr>
          <w:rFonts w:ascii="Arial" w:hAnsi="Arial" w:cs="Arial"/>
          <w:b/>
          <w:bCs/>
          <w:sz w:val="32"/>
          <w:szCs w:val="32"/>
          <w:vertAlign w:val="superscript"/>
        </w:rPr>
        <w:t>th</w:t>
      </w:r>
      <w:r>
        <w:rPr>
          <w:rFonts w:ascii="Arial" w:hAnsi="Arial" w:cs="Arial"/>
          <w:b/>
          <w:bCs/>
          <w:sz w:val="32"/>
          <w:szCs w:val="32"/>
        </w:rPr>
        <w:t xml:space="preserve"> </w:t>
      </w:r>
      <w:r w:rsidRPr="005F4157">
        <w:rPr>
          <w:rFonts w:ascii="Arial" w:hAnsi="Arial" w:cs="Arial"/>
          <w:b/>
          <w:bCs/>
          <w:sz w:val="32"/>
          <w:szCs w:val="32"/>
        </w:rPr>
        <w:t>April 2024, 9pm.</w:t>
      </w:r>
    </w:p>
    <w:p w14:paraId="638980A8" w14:textId="49072C91" w:rsidR="005F4157" w:rsidRPr="005F4157" w:rsidRDefault="005F4157" w:rsidP="005F4157">
      <w:pPr>
        <w:spacing w:line="304" w:lineRule="auto"/>
        <w:ind w:left="567" w:right="-136"/>
        <w:rPr>
          <w:rFonts w:ascii="Arial" w:hAnsi="Arial" w:cs="Arial"/>
          <w:b/>
          <w:bCs/>
          <w:sz w:val="32"/>
          <w:szCs w:val="32"/>
        </w:rPr>
      </w:pPr>
      <w:r w:rsidRPr="005F4157">
        <w:rPr>
          <w:rFonts w:ascii="Arial" w:hAnsi="Arial" w:cs="Arial"/>
          <w:b/>
          <w:bCs/>
          <w:sz w:val="32"/>
          <w:szCs w:val="32"/>
        </w:rPr>
        <w:t>Interviews will be held on Monday 15th April 2024.</w:t>
      </w:r>
    </w:p>
    <w:p w14:paraId="2D19958F" w14:textId="77777777" w:rsidR="005F4157" w:rsidRDefault="005F4157" w:rsidP="005F4157">
      <w:pPr>
        <w:pStyle w:val="BodyText"/>
        <w:spacing w:before="54"/>
        <w:rPr>
          <w:b/>
          <w:sz w:val="28"/>
        </w:rPr>
      </w:pPr>
    </w:p>
    <w:p w14:paraId="498B5156" w14:textId="77777777" w:rsidR="005F4157" w:rsidRPr="005F4157" w:rsidRDefault="005F4157" w:rsidP="005F4157">
      <w:pPr>
        <w:spacing w:before="1" w:line="307" w:lineRule="auto"/>
        <w:ind w:left="567"/>
        <w:rPr>
          <w:rFonts w:ascii="Arial" w:hAnsi="Arial" w:cs="Arial"/>
          <w:sz w:val="32"/>
          <w:szCs w:val="32"/>
        </w:rPr>
      </w:pPr>
      <w:r w:rsidRPr="005F4157">
        <w:rPr>
          <w:rFonts w:ascii="Arial" w:hAnsi="Arial" w:cs="Arial"/>
          <w:sz w:val="32"/>
          <w:szCs w:val="32"/>
        </w:rPr>
        <w:t xml:space="preserve">If you have any questions about how to send your statement or if you have any access requirements, please email our HR team at </w:t>
      </w:r>
      <w:hyperlink r:id="rId15">
        <w:r w:rsidRPr="005F4157">
          <w:rPr>
            <w:rFonts w:ascii="Arial" w:hAnsi="Arial" w:cs="Arial"/>
            <w:b/>
            <w:bCs/>
            <w:sz w:val="32"/>
            <w:szCs w:val="32"/>
          </w:rPr>
          <w:t>recruitment@headwayeastlondon.org</w:t>
        </w:r>
      </w:hyperlink>
      <w:r w:rsidRPr="005F4157">
        <w:rPr>
          <w:rFonts w:ascii="Arial" w:hAnsi="Arial" w:cs="Arial"/>
          <w:sz w:val="32"/>
          <w:szCs w:val="32"/>
        </w:rPr>
        <w:t>.</w:t>
      </w:r>
    </w:p>
    <w:p w14:paraId="00BC278A" w14:textId="77777777" w:rsidR="005F4157" w:rsidRDefault="005F4157" w:rsidP="005F4157">
      <w:pPr>
        <w:pStyle w:val="BodyText"/>
        <w:spacing w:before="84"/>
        <w:ind w:left="567"/>
        <w:rPr>
          <w:sz w:val="26"/>
        </w:rPr>
      </w:pPr>
    </w:p>
    <w:p w14:paraId="4D457DB3" w14:textId="76614FFB" w:rsidR="005F4157" w:rsidRPr="005F4157" w:rsidRDefault="005F4157" w:rsidP="005F4157">
      <w:pPr>
        <w:spacing w:before="1" w:line="307" w:lineRule="auto"/>
        <w:ind w:left="567" w:right="285"/>
        <w:rPr>
          <w:rFonts w:ascii="Arial" w:hAnsi="Arial" w:cs="Arial"/>
          <w:sz w:val="32"/>
          <w:szCs w:val="32"/>
        </w:rPr>
      </w:pPr>
      <w:r w:rsidRPr="005F4157">
        <w:rPr>
          <w:rFonts w:ascii="Arial" w:hAnsi="Arial" w:cs="Arial"/>
          <w:sz w:val="32"/>
          <w:szCs w:val="32"/>
        </w:rPr>
        <w:t xml:space="preserve">For more information about the role and Headway East London, please contact the Casework Manager </w:t>
      </w:r>
      <w:r w:rsidRPr="005F4157">
        <w:rPr>
          <w:rFonts w:ascii="Arial" w:hAnsi="Arial" w:cs="Arial"/>
          <w:b/>
          <w:bCs/>
          <w:sz w:val="32"/>
          <w:szCs w:val="32"/>
        </w:rPr>
        <w:t>Paul McKay</w:t>
      </w:r>
      <w:r w:rsidRPr="005F4157">
        <w:rPr>
          <w:rFonts w:ascii="Arial" w:hAnsi="Arial" w:cs="Arial"/>
          <w:sz w:val="32"/>
          <w:szCs w:val="32"/>
        </w:rPr>
        <w:t xml:space="preserve"> via email at </w:t>
      </w:r>
      <w:hyperlink r:id="rId16">
        <w:r w:rsidRPr="005F4157">
          <w:rPr>
            <w:rFonts w:ascii="Arial" w:hAnsi="Arial" w:cs="Arial"/>
            <w:b/>
            <w:bCs/>
            <w:sz w:val="32"/>
            <w:szCs w:val="32"/>
          </w:rPr>
          <w:t>paul.mckay@headwayeastlondon.org</w:t>
        </w:r>
      </w:hyperlink>
      <w:r w:rsidRPr="005F4157">
        <w:rPr>
          <w:rFonts w:ascii="Arial" w:hAnsi="Arial" w:cs="Arial"/>
          <w:sz w:val="32"/>
          <w:szCs w:val="32"/>
        </w:rPr>
        <w:t xml:space="preserve"> or call </w:t>
      </w:r>
      <w:r w:rsidRPr="005F4157">
        <w:rPr>
          <w:rFonts w:ascii="Arial" w:hAnsi="Arial" w:cs="Arial"/>
          <w:b/>
          <w:bCs/>
          <w:sz w:val="32"/>
          <w:szCs w:val="32"/>
        </w:rPr>
        <w:t>020 7749 7790</w:t>
      </w:r>
      <w:r w:rsidRPr="005F4157">
        <w:rPr>
          <w:rFonts w:ascii="Arial" w:hAnsi="Arial" w:cs="Arial"/>
          <w:sz w:val="32"/>
          <w:szCs w:val="32"/>
        </w:rPr>
        <w:t>.</w:t>
      </w:r>
    </w:p>
    <w:p w14:paraId="7DF40814" w14:textId="77777777" w:rsidR="005F4157" w:rsidRPr="005F4157" w:rsidRDefault="005F4157" w:rsidP="005F4157">
      <w:pPr>
        <w:spacing w:line="307" w:lineRule="auto"/>
        <w:ind w:left="567"/>
        <w:rPr>
          <w:rFonts w:ascii="Arial" w:hAnsi="Arial" w:cs="Arial"/>
          <w:sz w:val="32"/>
          <w:szCs w:val="32"/>
        </w:rPr>
      </w:pPr>
      <w:r w:rsidRPr="005F4157">
        <w:rPr>
          <w:rFonts w:ascii="Arial" w:hAnsi="Arial" w:cs="Arial"/>
          <w:sz w:val="32"/>
          <w:szCs w:val="32"/>
        </w:rPr>
        <w:t>If you find yourself in need of a couple of extra days, please don’t hesitate to contact us to request an extension.</w:t>
      </w:r>
    </w:p>
    <w:p w14:paraId="15E6DA95" w14:textId="77777777" w:rsidR="005F4157" w:rsidRDefault="005F4157" w:rsidP="005F4157">
      <w:pPr>
        <w:pStyle w:val="BodyText"/>
        <w:spacing w:before="82"/>
        <w:ind w:left="567"/>
        <w:rPr>
          <w:sz w:val="26"/>
        </w:rPr>
      </w:pPr>
    </w:p>
    <w:p w14:paraId="261C600A" w14:textId="77777777" w:rsidR="005F4157" w:rsidRDefault="005F4157" w:rsidP="005F4157">
      <w:pPr>
        <w:spacing w:line="307" w:lineRule="auto"/>
        <w:ind w:left="567" w:right="232"/>
        <w:rPr>
          <w:rFonts w:ascii="Arial" w:hAnsi="Arial" w:cs="Arial"/>
          <w:sz w:val="32"/>
          <w:szCs w:val="32"/>
        </w:rPr>
      </w:pPr>
    </w:p>
    <w:p w14:paraId="0BF293D4" w14:textId="77777777" w:rsidR="005F4157" w:rsidRDefault="005F4157" w:rsidP="005F4157">
      <w:pPr>
        <w:spacing w:line="307" w:lineRule="auto"/>
        <w:ind w:left="567" w:right="232"/>
        <w:rPr>
          <w:rFonts w:ascii="Arial" w:hAnsi="Arial" w:cs="Arial"/>
          <w:sz w:val="32"/>
          <w:szCs w:val="32"/>
        </w:rPr>
      </w:pPr>
    </w:p>
    <w:p w14:paraId="38503F3E" w14:textId="77777777" w:rsidR="005F4157" w:rsidRDefault="005F4157" w:rsidP="005F4157">
      <w:pPr>
        <w:spacing w:line="307" w:lineRule="auto"/>
        <w:ind w:left="567" w:right="232"/>
        <w:rPr>
          <w:rFonts w:ascii="Arial" w:hAnsi="Arial" w:cs="Arial"/>
          <w:sz w:val="32"/>
          <w:szCs w:val="32"/>
        </w:rPr>
      </w:pPr>
    </w:p>
    <w:p w14:paraId="545C4E95" w14:textId="741DDA65" w:rsidR="005F4157" w:rsidRDefault="005F4157" w:rsidP="005F4157">
      <w:pPr>
        <w:spacing w:line="307" w:lineRule="auto"/>
        <w:ind w:left="567" w:right="232"/>
        <w:rPr>
          <w:rFonts w:ascii="Arial" w:hAnsi="Arial" w:cs="Arial"/>
          <w:sz w:val="32"/>
          <w:szCs w:val="32"/>
        </w:rPr>
      </w:pPr>
      <w:r w:rsidRPr="005F4157">
        <w:rPr>
          <w:rFonts w:ascii="Arial" w:hAnsi="Arial" w:cs="Arial"/>
          <w:sz w:val="32"/>
          <w:szCs w:val="32"/>
        </w:rPr>
        <w:t xml:space="preserve">Headway East London is an Equal Opportunities </w:t>
      </w:r>
      <w:proofErr w:type="gramStart"/>
      <w:r w:rsidRPr="005F4157">
        <w:rPr>
          <w:rFonts w:ascii="Arial" w:hAnsi="Arial" w:cs="Arial"/>
          <w:sz w:val="32"/>
          <w:szCs w:val="32"/>
        </w:rPr>
        <w:t>Employer</w:t>
      </w:r>
      <w:proofErr w:type="gramEnd"/>
      <w:r w:rsidRPr="005F4157">
        <w:rPr>
          <w:rFonts w:ascii="Arial" w:hAnsi="Arial" w:cs="Arial"/>
          <w:sz w:val="32"/>
          <w:szCs w:val="32"/>
        </w:rPr>
        <w:t xml:space="preserve"> and we are committed to ensuring that all staff are motivated, skilled and rewarded </w:t>
      </w:r>
      <w:proofErr w:type="gramStart"/>
      <w:r w:rsidRPr="005F4157">
        <w:rPr>
          <w:rFonts w:ascii="Arial" w:hAnsi="Arial" w:cs="Arial"/>
          <w:sz w:val="32"/>
          <w:szCs w:val="32"/>
        </w:rPr>
        <w:t>by</w:t>
      </w:r>
      <w:proofErr w:type="gramEnd"/>
      <w:r w:rsidRPr="005F4157">
        <w:rPr>
          <w:rFonts w:ascii="Arial" w:hAnsi="Arial" w:cs="Arial"/>
          <w:sz w:val="32"/>
          <w:szCs w:val="32"/>
        </w:rPr>
        <w:t xml:space="preserve"> their work. We welcome applicants regardless of race, </w:t>
      </w:r>
      <w:proofErr w:type="gramStart"/>
      <w:r w:rsidRPr="005F4157">
        <w:rPr>
          <w:rFonts w:ascii="Arial" w:hAnsi="Arial" w:cs="Arial"/>
          <w:sz w:val="32"/>
          <w:szCs w:val="32"/>
        </w:rPr>
        <w:t>religion</w:t>
      </w:r>
      <w:proofErr w:type="gramEnd"/>
      <w:r w:rsidRPr="005F4157">
        <w:rPr>
          <w:rFonts w:ascii="Arial" w:hAnsi="Arial" w:cs="Arial"/>
          <w:sz w:val="32"/>
          <w:szCs w:val="32"/>
        </w:rPr>
        <w:t xml:space="preserve"> or belief, </w:t>
      </w:r>
      <w:proofErr w:type="spellStart"/>
      <w:r w:rsidRPr="005F4157">
        <w:rPr>
          <w:rFonts w:ascii="Arial" w:hAnsi="Arial" w:cs="Arial"/>
          <w:sz w:val="32"/>
          <w:szCs w:val="32"/>
        </w:rPr>
        <w:t>colour</w:t>
      </w:r>
      <w:proofErr w:type="spellEnd"/>
      <w:r w:rsidRPr="005F4157">
        <w:rPr>
          <w:rFonts w:ascii="Arial" w:hAnsi="Arial" w:cs="Arial"/>
          <w:sz w:val="32"/>
          <w:szCs w:val="32"/>
        </w:rPr>
        <w:t>, national origin, sex, sexual orientation, disability, age and other protected status as required by law. We promote and protect human rights; they are the foundation of what we do.</w:t>
      </w:r>
    </w:p>
    <w:p w14:paraId="12902F0B" w14:textId="77777777" w:rsidR="005F4157" w:rsidRPr="005F4157" w:rsidRDefault="005F4157" w:rsidP="005F4157">
      <w:pPr>
        <w:spacing w:line="307" w:lineRule="auto"/>
        <w:ind w:left="567" w:right="232"/>
        <w:rPr>
          <w:rFonts w:ascii="Arial" w:hAnsi="Arial" w:cs="Arial"/>
          <w:sz w:val="32"/>
          <w:szCs w:val="32"/>
        </w:rPr>
      </w:pPr>
    </w:p>
    <w:p w14:paraId="09EEBC6C" w14:textId="7EC5AFD2" w:rsidR="008843E6" w:rsidRPr="005F4157" w:rsidRDefault="005F4157" w:rsidP="005F4157">
      <w:pPr>
        <w:spacing w:line="307" w:lineRule="auto"/>
        <w:ind w:left="567" w:right="285"/>
        <w:rPr>
          <w:rFonts w:ascii="Arial" w:hAnsi="Arial" w:cs="Arial"/>
          <w:sz w:val="32"/>
          <w:szCs w:val="32"/>
        </w:rPr>
        <w:sectPr w:rsidR="008843E6" w:rsidRPr="005F4157" w:rsidSect="004A68CE">
          <w:type w:val="continuous"/>
          <w:pgSz w:w="11910" w:h="16850"/>
          <w:pgMar w:top="1940" w:right="853" w:bottom="280" w:left="420" w:header="0" w:footer="0" w:gutter="0"/>
          <w:cols w:space="720"/>
        </w:sectPr>
      </w:pPr>
      <w:r w:rsidRPr="005F4157">
        <w:rPr>
          <w:rFonts w:ascii="Arial" w:hAnsi="Arial" w:cs="Arial"/>
          <w:sz w:val="32"/>
          <w:szCs w:val="32"/>
        </w:rPr>
        <w:t>We want to be an inclusive place where a diverse mix of talented people want to come and contribute their unique strengths and perspectives. We are focused on equality and believe that all the fascinating characteristics that make us different, make us more able to deliver our life-changing work with passion and creativ</w:t>
      </w:r>
      <w:r w:rsidR="002D0BAA">
        <w:rPr>
          <w:rFonts w:ascii="Arial" w:hAnsi="Arial" w:cs="Arial"/>
          <w:sz w:val="32"/>
          <w:szCs w:val="32"/>
        </w:rPr>
        <w:t>ity.</w:t>
      </w:r>
    </w:p>
    <w:p w14:paraId="64845507" w14:textId="777D251C" w:rsidR="008843E6" w:rsidRDefault="008843E6" w:rsidP="002D0BAA">
      <w:pPr>
        <w:spacing w:before="516"/>
        <w:rPr>
          <w:sz w:val="26"/>
        </w:rPr>
      </w:pPr>
    </w:p>
    <w:sectPr w:rsidR="008843E6">
      <w:headerReference w:type="default" r:id="rId17"/>
      <w:pgSz w:w="11910" w:h="16850"/>
      <w:pgMar w:top="1620" w:right="4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1F60" w14:textId="77777777" w:rsidR="004A68CE" w:rsidRDefault="004A68CE">
      <w:r>
        <w:separator/>
      </w:r>
    </w:p>
  </w:endnote>
  <w:endnote w:type="continuationSeparator" w:id="0">
    <w:p w14:paraId="0BA8678D" w14:textId="77777777" w:rsidR="004A68CE" w:rsidRDefault="004A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2985" w14:textId="3E138C71" w:rsidR="00277498" w:rsidRDefault="00277498" w:rsidP="00277498">
    <w:pPr>
      <w:pStyle w:val="Footer"/>
      <w:jc w:val="right"/>
    </w:pPr>
    <w:r>
      <w:rPr>
        <w:spacing w:val="-2"/>
        <w:w w:val="110"/>
        <w:sz w:val="18"/>
      </w:rPr>
      <w:t>Registered</w:t>
    </w:r>
    <w:r>
      <w:rPr>
        <w:spacing w:val="-4"/>
        <w:w w:val="110"/>
        <w:sz w:val="18"/>
      </w:rPr>
      <w:t xml:space="preserve"> </w:t>
    </w:r>
    <w:r>
      <w:rPr>
        <w:spacing w:val="-2"/>
        <w:w w:val="110"/>
        <w:sz w:val="18"/>
      </w:rPr>
      <w:t>Charity</w:t>
    </w:r>
    <w:r>
      <w:rPr>
        <w:spacing w:val="-3"/>
        <w:w w:val="110"/>
        <w:sz w:val="18"/>
      </w:rPr>
      <w:t xml:space="preserve"> </w:t>
    </w:r>
    <w:r>
      <w:rPr>
        <w:spacing w:val="-2"/>
        <w:w w:val="110"/>
        <w:sz w:val="18"/>
      </w:rPr>
      <w:t>No:</w:t>
    </w:r>
    <w:r>
      <w:rPr>
        <w:spacing w:val="-3"/>
        <w:w w:val="110"/>
        <w:sz w:val="18"/>
      </w:rPr>
      <w:t xml:space="preserve"> </w:t>
    </w:r>
    <w:r>
      <w:rPr>
        <w:spacing w:val="-2"/>
        <w:w w:val="110"/>
        <w:sz w:val="18"/>
      </w:rPr>
      <w:t>1083910</w:t>
    </w:r>
  </w:p>
  <w:p w14:paraId="11E46299" w14:textId="77777777" w:rsidR="00277498" w:rsidRDefault="00277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B736" w14:textId="77777777" w:rsidR="004A68CE" w:rsidRDefault="004A68CE">
      <w:r>
        <w:separator/>
      </w:r>
    </w:p>
  </w:footnote>
  <w:footnote w:type="continuationSeparator" w:id="0">
    <w:p w14:paraId="14335915" w14:textId="77777777" w:rsidR="004A68CE" w:rsidRDefault="004A6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B585" w14:textId="168FB9BD" w:rsidR="00EB4AEF" w:rsidRDefault="00EB4AEF">
    <w:pPr>
      <w:pStyle w:val="Header"/>
      <w:rPr>
        <w:noProof/>
      </w:rPr>
    </w:pPr>
    <w:r>
      <w:rPr>
        <w:noProof/>
      </w:rPr>
      <w:drawing>
        <wp:inline distT="0" distB="0" distL="0" distR="0" wp14:anchorId="22D54F25" wp14:editId="6C49FCDB">
          <wp:extent cx="1228725" cy="571767"/>
          <wp:effectExtent l="0" t="0" r="0" b="0"/>
          <wp:docPr id="1876142722" name="Picture 3"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805260" name="Picture 3"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2859" cy="573691"/>
                  </a:xfrm>
                  <a:prstGeom prst="rect">
                    <a:avLst/>
                  </a:prstGeom>
                </pic:spPr>
              </pic:pic>
            </a:graphicData>
          </a:graphic>
        </wp:inline>
      </w:drawing>
    </w:r>
  </w:p>
  <w:p w14:paraId="2F852EA8" w14:textId="4B3D4366" w:rsidR="00EB4AEF" w:rsidRDefault="00EB4AEF">
    <w:pPr>
      <w:pStyle w:val="Header"/>
    </w:pPr>
  </w:p>
  <w:p w14:paraId="50EE592B" w14:textId="52EB7F73" w:rsidR="0004577C" w:rsidRDefault="00045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69F8" w14:textId="650E1430" w:rsidR="008843E6" w:rsidRDefault="00EB4AEF">
    <w:pPr>
      <w:pStyle w:val="BodyText"/>
      <w:spacing w:line="14" w:lineRule="auto"/>
      <w:rPr>
        <w:sz w:val="20"/>
      </w:rPr>
    </w:pPr>
    <w:r>
      <w:rPr>
        <w:noProof/>
        <w:sz w:val="20"/>
      </w:rPr>
      <w:drawing>
        <wp:anchor distT="0" distB="0" distL="114300" distR="114300" simplePos="0" relativeHeight="251658240" behindDoc="0" locked="0" layoutInCell="1" allowOverlap="1" wp14:anchorId="682974F7" wp14:editId="04D6A53D">
          <wp:simplePos x="0" y="0"/>
          <wp:positionH relativeFrom="column">
            <wp:posOffset>38100</wp:posOffset>
          </wp:positionH>
          <wp:positionV relativeFrom="paragraph">
            <wp:posOffset>447675</wp:posOffset>
          </wp:positionV>
          <wp:extent cx="1228090" cy="571500"/>
          <wp:effectExtent l="0" t="0" r="0" b="0"/>
          <wp:wrapSquare wrapText="bothSides"/>
          <wp:docPr id="423177774" name="Picture 4"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177774" name="Picture 4"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8090"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BDFA" w14:textId="70B53144" w:rsidR="005F4157" w:rsidRDefault="005F4157">
    <w:pPr>
      <w:pStyle w:val="Header"/>
    </w:pPr>
  </w:p>
  <w:p w14:paraId="020C4EB6" w14:textId="722FEB05" w:rsidR="008843E6" w:rsidRDefault="005F4157">
    <w:pPr>
      <w:pStyle w:val="BodyText"/>
      <w:spacing w:line="14" w:lineRule="auto"/>
      <w:rPr>
        <w:sz w:val="2"/>
      </w:rPr>
    </w:pPr>
    <w:r>
      <w:rPr>
        <w:noProof/>
      </w:rPr>
      <w:drawing>
        <wp:anchor distT="0" distB="0" distL="114300" distR="114300" simplePos="0" relativeHeight="251657728" behindDoc="1" locked="0" layoutInCell="1" allowOverlap="1" wp14:anchorId="207EC7A7" wp14:editId="7A6C3A90">
          <wp:simplePos x="0" y="0"/>
          <wp:positionH relativeFrom="column">
            <wp:posOffset>0</wp:posOffset>
          </wp:positionH>
          <wp:positionV relativeFrom="paragraph">
            <wp:posOffset>219710</wp:posOffset>
          </wp:positionV>
          <wp:extent cx="1350968" cy="628650"/>
          <wp:effectExtent l="0" t="0" r="0" b="0"/>
          <wp:wrapTight wrapText="bothSides">
            <wp:wrapPolygon edited="0">
              <wp:start x="2133" y="0"/>
              <wp:lineTo x="1828" y="2618"/>
              <wp:lineTo x="0" y="11782"/>
              <wp:lineTo x="2437" y="20945"/>
              <wp:lineTo x="17061" y="20945"/>
              <wp:lineTo x="17365" y="17018"/>
              <wp:lineTo x="16147" y="14400"/>
              <wp:lineTo x="12186" y="11782"/>
              <wp:lineTo x="20717" y="8509"/>
              <wp:lineTo x="21021" y="1964"/>
              <wp:lineTo x="14623" y="0"/>
              <wp:lineTo x="2133" y="0"/>
            </wp:wrapPolygon>
          </wp:wrapTight>
          <wp:docPr id="1048975938" name="Picture 5"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975938" name="Picture 5"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0968" cy="62865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C73D" w14:textId="3E3911C3" w:rsidR="008843E6" w:rsidRDefault="008843E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25B"/>
    <w:multiLevelType w:val="hybridMultilevel"/>
    <w:tmpl w:val="0B86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12DF1"/>
    <w:multiLevelType w:val="hybridMultilevel"/>
    <w:tmpl w:val="0E7E65AA"/>
    <w:lvl w:ilvl="0" w:tplc="087AA66C">
      <w:start w:val="1"/>
      <w:numFmt w:val="decimal"/>
      <w:lvlText w:val="%1."/>
      <w:lvlJc w:val="left"/>
      <w:pPr>
        <w:ind w:left="1436" w:hanging="825"/>
      </w:pPr>
      <w:rPr>
        <w:rFonts w:hint="default"/>
      </w:rPr>
    </w:lvl>
    <w:lvl w:ilvl="1" w:tplc="08090019" w:tentative="1">
      <w:start w:val="1"/>
      <w:numFmt w:val="lowerLetter"/>
      <w:lvlText w:val="%2."/>
      <w:lvlJc w:val="left"/>
      <w:pPr>
        <w:ind w:left="1691" w:hanging="360"/>
      </w:pPr>
    </w:lvl>
    <w:lvl w:ilvl="2" w:tplc="0809001B" w:tentative="1">
      <w:start w:val="1"/>
      <w:numFmt w:val="lowerRoman"/>
      <w:lvlText w:val="%3."/>
      <w:lvlJc w:val="right"/>
      <w:pPr>
        <w:ind w:left="2411" w:hanging="180"/>
      </w:pPr>
    </w:lvl>
    <w:lvl w:ilvl="3" w:tplc="0809000F" w:tentative="1">
      <w:start w:val="1"/>
      <w:numFmt w:val="decimal"/>
      <w:lvlText w:val="%4."/>
      <w:lvlJc w:val="left"/>
      <w:pPr>
        <w:ind w:left="3131" w:hanging="360"/>
      </w:pPr>
    </w:lvl>
    <w:lvl w:ilvl="4" w:tplc="08090019" w:tentative="1">
      <w:start w:val="1"/>
      <w:numFmt w:val="lowerLetter"/>
      <w:lvlText w:val="%5."/>
      <w:lvlJc w:val="left"/>
      <w:pPr>
        <w:ind w:left="3851" w:hanging="360"/>
      </w:pPr>
    </w:lvl>
    <w:lvl w:ilvl="5" w:tplc="0809001B" w:tentative="1">
      <w:start w:val="1"/>
      <w:numFmt w:val="lowerRoman"/>
      <w:lvlText w:val="%6."/>
      <w:lvlJc w:val="right"/>
      <w:pPr>
        <w:ind w:left="4571" w:hanging="180"/>
      </w:pPr>
    </w:lvl>
    <w:lvl w:ilvl="6" w:tplc="0809000F" w:tentative="1">
      <w:start w:val="1"/>
      <w:numFmt w:val="decimal"/>
      <w:lvlText w:val="%7."/>
      <w:lvlJc w:val="left"/>
      <w:pPr>
        <w:ind w:left="5291" w:hanging="360"/>
      </w:pPr>
    </w:lvl>
    <w:lvl w:ilvl="7" w:tplc="08090019" w:tentative="1">
      <w:start w:val="1"/>
      <w:numFmt w:val="lowerLetter"/>
      <w:lvlText w:val="%8."/>
      <w:lvlJc w:val="left"/>
      <w:pPr>
        <w:ind w:left="6011" w:hanging="360"/>
      </w:pPr>
    </w:lvl>
    <w:lvl w:ilvl="8" w:tplc="0809001B" w:tentative="1">
      <w:start w:val="1"/>
      <w:numFmt w:val="lowerRoman"/>
      <w:lvlText w:val="%9."/>
      <w:lvlJc w:val="right"/>
      <w:pPr>
        <w:ind w:left="6731" w:hanging="180"/>
      </w:pPr>
    </w:lvl>
  </w:abstractNum>
  <w:abstractNum w:abstractNumId="2" w15:restartNumberingAfterBreak="0">
    <w:nsid w:val="27BC7F9B"/>
    <w:multiLevelType w:val="hybridMultilevel"/>
    <w:tmpl w:val="81285B52"/>
    <w:lvl w:ilvl="0" w:tplc="B58EAA7C">
      <w:numFmt w:val="bullet"/>
      <w:lvlText w:val="•"/>
      <w:lvlJc w:val="left"/>
      <w:pPr>
        <w:ind w:left="176" w:hanging="189"/>
      </w:pPr>
      <w:rPr>
        <w:rFonts w:ascii="Calibri" w:eastAsia="Calibri" w:hAnsi="Calibri" w:cs="Calibri" w:hint="default"/>
        <w:b w:val="0"/>
        <w:bCs w:val="0"/>
        <w:i w:val="0"/>
        <w:iCs w:val="0"/>
        <w:spacing w:val="0"/>
        <w:w w:val="100"/>
        <w:sz w:val="26"/>
        <w:szCs w:val="26"/>
        <w:lang w:val="en-US" w:eastAsia="en-US" w:bidi="ar-SA"/>
      </w:rPr>
    </w:lvl>
    <w:lvl w:ilvl="1" w:tplc="E2741E72">
      <w:numFmt w:val="bullet"/>
      <w:lvlText w:val="•"/>
      <w:lvlJc w:val="left"/>
      <w:pPr>
        <w:ind w:left="1269" w:hanging="189"/>
      </w:pPr>
      <w:rPr>
        <w:rFonts w:hint="default"/>
        <w:lang w:val="en-US" w:eastAsia="en-US" w:bidi="ar-SA"/>
      </w:rPr>
    </w:lvl>
    <w:lvl w:ilvl="2" w:tplc="6436FCD0">
      <w:numFmt w:val="bullet"/>
      <w:lvlText w:val="•"/>
      <w:lvlJc w:val="left"/>
      <w:pPr>
        <w:ind w:left="2358" w:hanging="189"/>
      </w:pPr>
      <w:rPr>
        <w:rFonts w:hint="default"/>
        <w:lang w:val="en-US" w:eastAsia="en-US" w:bidi="ar-SA"/>
      </w:rPr>
    </w:lvl>
    <w:lvl w:ilvl="3" w:tplc="7A0CB264">
      <w:numFmt w:val="bullet"/>
      <w:lvlText w:val="•"/>
      <w:lvlJc w:val="left"/>
      <w:pPr>
        <w:ind w:left="3447" w:hanging="189"/>
      </w:pPr>
      <w:rPr>
        <w:rFonts w:hint="default"/>
        <w:lang w:val="en-US" w:eastAsia="en-US" w:bidi="ar-SA"/>
      </w:rPr>
    </w:lvl>
    <w:lvl w:ilvl="4" w:tplc="301285DE">
      <w:numFmt w:val="bullet"/>
      <w:lvlText w:val="•"/>
      <w:lvlJc w:val="left"/>
      <w:pPr>
        <w:ind w:left="4536" w:hanging="189"/>
      </w:pPr>
      <w:rPr>
        <w:rFonts w:hint="default"/>
        <w:lang w:val="en-US" w:eastAsia="en-US" w:bidi="ar-SA"/>
      </w:rPr>
    </w:lvl>
    <w:lvl w:ilvl="5" w:tplc="28EC6704">
      <w:numFmt w:val="bullet"/>
      <w:lvlText w:val="•"/>
      <w:lvlJc w:val="left"/>
      <w:pPr>
        <w:ind w:left="5625" w:hanging="189"/>
      </w:pPr>
      <w:rPr>
        <w:rFonts w:hint="default"/>
        <w:lang w:val="en-US" w:eastAsia="en-US" w:bidi="ar-SA"/>
      </w:rPr>
    </w:lvl>
    <w:lvl w:ilvl="6" w:tplc="66C658C2">
      <w:numFmt w:val="bullet"/>
      <w:lvlText w:val="•"/>
      <w:lvlJc w:val="left"/>
      <w:pPr>
        <w:ind w:left="6714" w:hanging="189"/>
      </w:pPr>
      <w:rPr>
        <w:rFonts w:hint="default"/>
        <w:lang w:val="en-US" w:eastAsia="en-US" w:bidi="ar-SA"/>
      </w:rPr>
    </w:lvl>
    <w:lvl w:ilvl="7" w:tplc="79FE9012">
      <w:numFmt w:val="bullet"/>
      <w:lvlText w:val="•"/>
      <w:lvlJc w:val="left"/>
      <w:pPr>
        <w:ind w:left="7803" w:hanging="189"/>
      </w:pPr>
      <w:rPr>
        <w:rFonts w:hint="default"/>
        <w:lang w:val="en-US" w:eastAsia="en-US" w:bidi="ar-SA"/>
      </w:rPr>
    </w:lvl>
    <w:lvl w:ilvl="8" w:tplc="71A2EEDE">
      <w:numFmt w:val="bullet"/>
      <w:lvlText w:val="•"/>
      <w:lvlJc w:val="left"/>
      <w:pPr>
        <w:ind w:left="8892" w:hanging="189"/>
      </w:pPr>
      <w:rPr>
        <w:rFonts w:hint="default"/>
        <w:lang w:val="en-US" w:eastAsia="en-US" w:bidi="ar-SA"/>
      </w:rPr>
    </w:lvl>
  </w:abstractNum>
  <w:abstractNum w:abstractNumId="3" w15:restartNumberingAfterBreak="0">
    <w:nsid w:val="314D065D"/>
    <w:multiLevelType w:val="hybridMultilevel"/>
    <w:tmpl w:val="A252A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896652"/>
    <w:multiLevelType w:val="hybridMultilevel"/>
    <w:tmpl w:val="A13291D8"/>
    <w:lvl w:ilvl="0" w:tplc="08090003">
      <w:start w:val="1"/>
      <w:numFmt w:val="bullet"/>
      <w:lvlText w:val="o"/>
      <w:lvlJc w:val="left"/>
      <w:pPr>
        <w:ind w:left="1746" w:hanging="360"/>
      </w:pPr>
      <w:rPr>
        <w:rFonts w:ascii="Courier New" w:hAnsi="Courier New" w:cs="Courier New" w:hint="default"/>
      </w:rPr>
    </w:lvl>
    <w:lvl w:ilvl="1" w:tplc="FFFFFFFF" w:tentative="1">
      <w:start w:val="1"/>
      <w:numFmt w:val="bullet"/>
      <w:lvlText w:val="o"/>
      <w:lvlJc w:val="left"/>
      <w:pPr>
        <w:ind w:left="2466" w:hanging="360"/>
      </w:pPr>
      <w:rPr>
        <w:rFonts w:ascii="Courier New" w:hAnsi="Courier New" w:cs="Courier New" w:hint="default"/>
      </w:rPr>
    </w:lvl>
    <w:lvl w:ilvl="2" w:tplc="FFFFFFFF" w:tentative="1">
      <w:start w:val="1"/>
      <w:numFmt w:val="bullet"/>
      <w:lvlText w:val=""/>
      <w:lvlJc w:val="left"/>
      <w:pPr>
        <w:ind w:left="3186" w:hanging="360"/>
      </w:pPr>
      <w:rPr>
        <w:rFonts w:ascii="Wingdings" w:hAnsi="Wingdings" w:hint="default"/>
      </w:rPr>
    </w:lvl>
    <w:lvl w:ilvl="3" w:tplc="FFFFFFFF" w:tentative="1">
      <w:start w:val="1"/>
      <w:numFmt w:val="bullet"/>
      <w:lvlText w:val=""/>
      <w:lvlJc w:val="left"/>
      <w:pPr>
        <w:ind w:left="3906" w:hanging="360"/>
      </w:pPr>
      <w:rPr>
        <w:rFonts w:ascii="Symbol" w:hAnsi="Symbol" w:hint="default"/>
      </w:rPr>
    </w:lvl>
    <w:lvl w:ilvl="4" w:tplc="FFFFFFFF" w:tentative="1">
      <w:start w:val="1"/>
      <w:numFmt w:val="bullet"/>
      <w:lvlText w:val="o"/>
      <w:lvlJc w:val="left"/>
      <w:pPr>
        <w:ind w:left="4626" w:hanging="360"/>
      </w:pPr>
      <w:rPr>
        <w:rFonts w:ascii="Courier New" w:hAnsi="Courier New" w:cs="Courier New" w:hint="default"/>
      </w:rPr>
    </w:lvl>
    <w:lvl w:ilvl="5" w:tplc="FFFFFFFF" w:tentative="1">
      <w:start w:val="1"/>
      <w:numFmt w:val="bullet"/>
      <w:lvlText w:val=""/>
      <w:lvlJc w:val="left"/>
      <w:pPr>
        <w:ind w:left="5346" w:hanging="360"/>
      </w:pPr>
      <w:rPr>
        <w:rFonts w:ascii="Wingdings" w:hAnsi="Wingdings" w:hint="default"/>
      </w:rPr>
    </w:lvl>
    <w:lvl w:ilvl="6" w:tplc="FFFFFFFF" w:tentative="1">
      <w:start w:val="1"/>
      <w:numFmt w:val="bullet"/>
      <w:lvlText w:val=""/>
      <w:lvlJc w:val="left"/>
      <w:pPr>
        <w:ind w:left="6066" w:hanging="360"/>
      </w:pPr>
      <w:rPr>
        <w:rFonts w:ascii="Symbol" w:hAnsi="Symbol" w:hint="default"/>
      </w:rPr>
    </w:lvl>
    <w:lvl w:ilvl="7" w:tplc="FFFFFFFF" w:tentative="1">
      <w:start w:val="1"/>
      <w:numFmt w:val="bullet"/>
      <w:lvlText w:val="o"/>
      <w:lvlJc w:val="left"/>
      <w:pPr>
        <w:ind w:left="6786" w:hanging="360"/>
      </w:pPr>
      <w:rPr>
        <w:rFonts w:ascii="Courier New" w:hAnsi="Courier New" w:cs="Courier New" w:hint="default"/>
      </w:rPr>
    </w:lvl>
    <w:lvl w:ilvl="8" w:tplc="FFFFFFFF" w:tentative="1">
      <w:start w:val="1"/>
      <w:numFmt w:val="bullet"/>
      <w:lvlText w:val=""/>
      <w:lvlJc w:val="left"/>
      <w:pPr>
        <w:ind w:left="7506" w:hanging="360"/>
      </w:pPr>
      <w:rPr>
        <w:rFonts w:ascii="Wingdings" w:hAnsi="Wingdings" w:hint="default"/>
      </w:rPr>
    </w:lvl>
  </w:abstractNum>
  <w:abstractNum w:abstractNumId="5" w15:restartNumberingAfterBreak="0">
    <w:nsid w:val="4D55042F"/>
    <w:multiLevelType w:val="hybridMultilevel"/>
    <w:tmpl w:val="744E6A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86860E4"/>
    <w:multiLevelType w:val="hybridMultilevel"/>
    <w:tmpl w:val="C1ECEFCE"/>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7" w15:restartNumberingAfterBreak="0">
    <w:nsid w:val="65165B5F"/>
    <w:multiLevelType w:val="hybridMultilevel"/>
    <w:tmpl w:val="4ADC389C"/>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abstractNum w:abstractNumId="8" w15:restartNumberingAfterBreak="0">
    <w:nsid w:val="6B4F0C1F"/>
    <w:multiLevelType w:val="hybridMultilevel"/>
    <w:tmpl w:val="5BD463C0"/>
    <w:lvl w:ilvl="0" w:tplc="1A1AA18A">
      <w:start w:val="1"/>
      <w:numFmt w:val="decimal"/>
      <w:lvlText w:val="%1."/>
      <w:lvlJc w:val="left"/>
      <w:pPr>
        <w:ind w:left="568" w:hanging="207"/>
      </w:pPr>
      <w:rPr>
        <w:rFonts w:ascii="Calibri" w:eastAsia="Calibri" w:hAnsi="Calibri" w:cs="Calibri" w:hint="default"/>
        <w:b w:val="0"/>
        <w:bCs w:val="0"/>
        <w:i w:val="0"/>
        <w:iCs w:val="0"/>
        <w:color w:val="152037"/>
        <w:spacing w:val="0"/>
        <w:w w:val="100"/>
        <w:sz w:val="24"/>
        <w:szCs w:val="24"/>
        <w:lang w:val="en-US" w:eastAsia="en-US" w:bidi="ar-SA"/>
      </w:rPr>
    </w:lvl>
    <w:lvl w:ilvl="1" w:tplc="9BBC05C6">
      <w:numFmt w:val="bullet"/>
      <w:lvlText w:val="•"/>
      <w:lvlJc w:val="left"/>
      <w:pPr>
        <w:ind w:left="1611" w:hanging="207"/>
      </w:pPr>
      <w:rPr>
        <w:rFonts w:hint="default"/>
        <w:lang w:val="en-US" w:eastAsia="en-US" w:bidi="ar-SA"/>
      </w:rPr>
    </w:lvl>
    <w:lvl w:ilvl="2" w:tplc="C3481A38">
      <w:numFmt w:val="bullet"/>
      <w:lvlText w:val="•"/>
      <w:lvlJc w:val="left"/>
      <w:pPr>
        <w:ind w:left="2662" w:hanging="207"/>
      </w:pPr>
      <w:rPr>
        <w:rFonts w:hint="default"/>
        <w:lang w:val="en-US" w:eastAsia="en-US" w:bidi="ar-SA"/>
      </w:rPr>
    </w:lvl>
    <w:lvl w:ilvl="3" w:tplc="35961000">
      <w:numFmt w:val="bullet"/>
      <w:lvlText w:val="•"/>
      <w:lvlJc w:val="left"/>
      <w:pPr>
        <w:ind w:left="3713" w:hanging="207"/>
      </w:pPr>
      <w:rPr>
        <w:rFonts w:hint="default"/>
        <w:lang w:val="en-US" w:eastAsia="en-US" w:bidi="ar-SA"/>
      </w:rPr>
    </w:lvl>
    <w:lvl w:ilvl="4" w:tplc="3CC252AE">
      <w:numFmt w:val="bullet"/>
      <w:lvlText w:val="•"/>
      <w:lvlJc w:val="left"/>
      <w:pPr>
        <w:ind w:left="4764" w:hanging="207"/>
      </w:pPr>
      <w:rPr>
        <w:rFonts w:hint="default"/>
        <w:lang w:val="en-US" w:eastAsia="en-US" w:bidi="ar-SA"/>
      </w:rPr>
    </w:lvl>
    <w:lvl w:ilvl="5" w:tplc="4EF6BCA4">
      <w:numFmt w:val="bullet"/>
      <w:lvlText w:val="•"/>
      <w:lvlJc w:val="left"/>
      <w:pPr>
        <w:ind w:left="5815" w:hanging="207"/>
      </w:pPr>
      <w:rPr>
        <w:rFonts w:hint="default"/>
        <w:lang w:val="en-US" w:eastAsia="en-US" w:bidi="ar-SA"/>
      </w:rPr>
    </w:lvl>
    <w:lvl w:ilvl="6" w:tplc="6D54C148">
      <w:numFmt w:val="bullet"/>
      <w:lvlText w:val="•"/>
      <w:lvlJc w:val="left"/>
      <w:pPr>
        <w:ind w:left="6866" w:hanging="207"/>
      </w:pPr>
      <w:rPr>
        <w:rFonts w:hint="default"/>
        <w:lang w:val="en-US" w:eastAsia="en-US" w:bidi="ar-SA"/>
      </w:rPr>
    </w:lvl>
    <w:lvl w:ilvl="7" w:tplc="A24EFB42">
      <w:numFmt w:val="bullet"/>
      <w:lvlText w:val="•"/>
      <w:lvlJc w:val="left"/>
      <w:pPr>
        <w:ind w:left="7917" w:hanging="207"/>
      </w:pPr>
      <w:rPr>
        <w:rFonts w:hint="default"/>
        <w:lang w:val="en-US" w:eastAsia="en-US" w:bidi="ar-SA"/>
      </w:rPr>
    </w:lvl>
    <w:lvl w:ilvl="8" w:tplc="B96A9F76">
      <w:numFmt w:val="bullet"/>
      <w:lvlText w:val="•"/>
      <w:lvlJc w:val="left"/>
      <w:pPr>
        <w:ind w:left="8968" w:hanging="207"/>
      </w:pPr>
      <w:rPr>
        <w:rFonts w:hint="default"/>
        <w:lang w:val="en-US" w:eastAsia="en-US" w:bidi="ar-SA"/>
      </w:rPr>
    </w:lvl>
  </w:abstractNum>
  <w:abstractNum w:abstractNumId="9" w15:restartNumberingAfterBreak="0">
    <w:nsid w:val="6E7D7974"/>
    <w:multiLevelType w:val="hybridMultilevel"/>
    <w:tmpl w:val="3FA4D692"/>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abstractNum w:abstractNumId="10" w15:restartNumberingAfterBreak="0">
    <w:nsid w:val="6EBB4F12"/>
    <w:multiLevelType w:val="hybridMultilevel"/>
    <w:tmpl w:val="5940424C"/>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num w:numId="1" w16cid:durableId="714353843">
    <w:abstractNumId w:val="2"/>
  </w:num>
  <w:num w:numId="2" w16cid:durableId="921525862">
    <w:abstractNumId w:val="8"/>
  </w:num>
  <w:num w:numId="3" w16cid:durableId="666133414">
    <w:abstractNumId w:val="3"/>
  </w:num>
  <w:num w:numId="4" w16cid:durableId="434835836">
    <w:abstractNumId w:val="1"/>
  </w:num>
  <w:num w:numId="5" w16cid:durableId="575169404">
    <w:abstractNumId w:val="7"/>
  </w:num>
  <w:num w:numId="6" w16cid:durableId="1008219031">
    <w:abstractNumId w:val="10"/>
  </w:num>
  <w:num w:numId="7" w16cid:durableId="290479362">
    <w:abstractNumId w:val="9"/>
  </w:num>
  <w:num w:numId="8" w16cid:durableId="734281230">
    <w:abstractNumId w:val="6"/>
  </w:num>
  <w:num w:numId="9" w16cid:durableId="2002656868">
    <w:abstractNumId w:val="0"/>
  </w:num>
  <w:num w:numId="10" w16cid:durableId="444933230">
    <w:abstractNumId w:val="4"/>
  </w:num>
  <w:num w:numId="11" w16cid:durableId="1701198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843E6"/>
    <w:rsid w:val="0004577C"/>
    <w:rsid w:val="00193243"/>
    <w:rsid w:val="00277498"/>
    <w:rsid w:val="002D0BAA"/>
    <w:rsid w:val="004A68CE"/>
    <w:rsid w:val="005F4157"/>
    <w:rsid w:val="00675418"/>
    <w:rsid w:val="008843E6"/>
    <w:rsid w:val="00B93E10"/>
    <w:rsid w:val="00D26E09"/>
    <w:rsid w:val="00EB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56FC"/>
  <w15:docId w15:val="{4C87C08F-043A-4248-BE9B-65E420FE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6"/>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611"/>
    </w:pPr>
    <w:rPr>
      <w:sz w:val="65"/>
      <w:szCs w:val="65"/>
    </w:rPr>
  </w:style>
  <w:style w:type="paragraph" w:styleId="ListParagraph">
    <w:name w:val="List Paragraph"/>
    <w:basedOn w:val="Normal"/>
    <w:uiPriority w:val="1"/>
    <w:qFormat/>
    <w:pPr>
      <w:spacing w:before="2"/>
      <w:ind w:left="568" w:hanging="20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5418"/>
    <w:pPr>
      <w:tabs>
        <w:tab w:val="center" w:pos="4513"/>
        <w:tab w:val="right" w:pos="9026"/>
      </w:tabs>
    </w:pPr>
  </w:style>
  <w:style w:type="character" w:customStyle="1" w:styleId="HeaderChar">
    <w:name w:val="Header Char"/>
    <w:basedOn w:val="DefaultParagraphFont"/>
    <w:link w:val="Header"/>
    <w:uiPriority w:val="99"/>
    <w:rsid w:val="00675418"/>
    <w:rPr>
      <w:rFonts w:ascii="Calibri" w:eastAsia="Calibri" w:hAnsi="Calibri" w:cs="Calibri"/>
    </w:rPr>
  </w:style>
  <w:style w:type="paragraph" w:styleId="Footer">
    <w:name w:val="footer"/>
    <w:basedOn w:val="Normal"/>
    <w:link w:val="FooterChar"/>
    <w:uiPriority w:val="99"/>
    <w:unhideWhenUsed/>
    <w:rsid w:val="00675418"/>
    <w:pPr>
      <w:tabs>
        <w:tab w:val="center" w:pos="4513"/>
        <w:tab w:val="right" w:pos="9026"/>
      </w:tabs>
    </w:pPr>
  </w:style>
  <w:style w:type="character" w:customStyle="1" w:styleId="FooterChar">
    <w:name w:val="Footer Char"/>
    <w:basedOn w:val="DefaultParagraphFont"/>
    <w:link w:val="Footer"/>
    <w:uiPriority w:val="99"/>
    <w:rsid w:val="00675418"/>
    <w:rPr>
      <w:rFonts w:ascii="Calibri" w:eastAsia="Calibri" w:hAnsi="Calibri" w:cs="Calibri"/>
    </w:rPr>
  </w:style>
  <w:style w:type="paragraph" w:styleId="NormalWeb">
    <w:name w:val="Normal (Web)"/>
    <w:basedOn w:val="Normal"/>
    <w:uiPriority w:val="99"/>
    <w:semiHidden/>
    <w:unhideWhenUsed/>
    <w:rsid w:val="0004577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26E09"/>
    <w:rPr>
      <w:color w:val="0000FF" w:themeColor="hyperlink"/>
      <w:u w:val="single"/>
    </w:rPr>
  </w:style>
  <w:style w:type="character" w:styleId="UnresolvedMention">
    <w:name w:val="Unresolved Mention"/>
    <w:basedOn w:val="DefaultParagraphFont"/>
    <w:uiPriority w:val="99"/>
    <w:semiHidden/>
    <w:unhideWhenUsed/>
    <w:rsid w:val="00D26E09"/>
    <w:rPr>
      <w:color w:val="605E5C"/>
      <w:shd w:val="clear" w:color="auto" w:fill="E1DFDD"/>
    </w:rPr>
  </w:style>
  <w:style w:type="paragraph" w:customStyle="1" w:styleId="cvgsua">
    <w:name w:val="cvgsua"/>
    <w:basedOn w:val="Normal"/>
    <w:rsid w:val="002D0B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oypena">
    <w:name w:val="oypena"/>
    <w:basedOn w:val="DefaultParagraphFont"/>
    <w:rsid w:val="002D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52670">
      <w:bodyDiv w:val="1"/>
      <w:marLeft w:val="0"/>
      <w:marRight w:val="0"/>
      <w:marTop w:val="0"/>
      <w:marBottom w:val="0"/>
      <w:divBdr>
        <w:top w:val="none" w:sz="0" w:space="0" w:color="auto"/>
        <w:left w:val="none" w:sz="0" w:space="0" w:color="auto"/>
        <w:bottom w:val="none" w:sz="0" w:space="0" w:color="auto"/>
        <w:right w:val="none" w:sz="0" w:space="0" w:color="auto"/>
      </w:divBdr>
      <w:divsChild>
        <w:div w:id="821972408">
          <w:marLeft w:val="0"/>
          <w:marRight w:val="0"/>
          <w:marTop w:val="0"/>
          <w:marBottom w:val="0"/>
          <w:divBdr>
            <w:top w:val="none" w:sz="0" w:space="0" w:color="auto"/>
            <w:left w:val="none" w:sz="0" w:space="0" w:color="auto"/>
            <w:bottom w:val="none" w:sz="0" w:space="0" w:color="auto"/>
            <w:right w:val="none" w:sz="0" w:space="0" w:color="auto"/>
          </w:divBdr>
        </w:div>
      </w:divsChild>
    </w:div>
    <w:div w:id="1505510687">
      <w:bodyDiv w:val="1"/>
      <w:marLeft w:val="0"/>
      <w:marRight w:val="0"/>
      <w:marTop w:val="0"/>
      <w:marBottom w:val="0"/>
      <w:divBdr>
        <w:top w:val="none" w:sz="0" w:space="0" w:color="auto"/>
        <w:left w:val="none" w:sz="0" w:space="0" w:color="auto"/>
        <w:bottom w:val="none" w:sz="0" w:space="0" w:color="auto"/>
        <w:right w:val="none" w:sz="0" w:space="0" w:color="auto"/>
      </w:divBdr>
    </w:div>
    <w:div w:id="1614246529">
      <w:bodyDiv w:val="1"/>
      <w:marLeft w:val="0"/>
      <w:marRight w:val="0"/>
      <w:marTop w:val="0"/>
      <w:marBottom w:val="0"/>
      <w:divBdr>
        <w:top w:val="none" w:sz="0" w:space="0" w:color="auto"/>
        <w:left w:val="none" w:sz="0" w:space="0" w:color="auto"/>
        <w:bottom w:val="none" w:sz="0" w:space="0" w:color="auto"/>
        <w:right w:val="none" w:sz="0" w:space="0" w:color="auto"/>
      </w:divBdr>
      <w:divsChild>
        <w:div w:id="562759306">
          <w:marLeft w:val="0"/>
          <w:marRight w:val="0"/>
          <w:marTop w:val="0"/>
          <w:marBottom w:val="0"/>
          <w:divBdr>
            <w:top w:val="none" w:sz="0" w:space="0" w:color="auto"/>
            <w:left w:val="none" w:sz="0" w:space="0" w:color="auto"/>
            <w:bottom w:val="none" w:sz="0" w:space="0" w:color="auto"/>
            <w:right w:val="none" w:sz="0" w:space="0" w:color="auto"/>
          </w:divBdr>
          <w:divsChild>
            <w:div w:id="9857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cruitment@headwayeastlondo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headwayeastlondon.org" TargetMode="Externa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paul.mckay@headwayeastlond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recruitment@headwayeastlondon.or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ecruitment@headwayeastlond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Casework Peer Support Worker</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Casework Peer Support Worker</dc:title>
  <dc:creator>Rosie Scott</dc:creator>
  <cp:keywords>DAF_NIdlNdA,BAESR2udKuw</cp:keywords>
  <cp:lastModifiedBy>Elisa Braglia</cp:lastModifiedBy>
  <cp:revision>6</cp:revision>
  <dcterms:created xsi:type="dcterms:W3CDTF">2024-03-15T15:00:00Z</dcterms:created>
  <dcterms:modified xsi:type="dcterms:W3CDTF">2024-03-15T16:28:00Z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2024-03-15T00:00:00Z</vt:filetime>
  </property>
  <property fmtid="{D5CDD505-2E9C-101B-9397-08002B2CF9AE}" pid="3" name="Creator">
    <vt:lpwstr>Canva</vt:lpwstr>
  </property>
  <property fmtid="{D5CDD505-2E9C-101B-9397-08002B2CF9AE}" pid="4" name="LastSaved">
    <vt:filetime>2024-03-15T00:00:00Z</vt:filetime>
  </property>
  <property fmtid="{D5CDD505-2E9C-101B-9397-08002B2CF9AE}" pid="5" name="Producer">
    <vt:lpwstr>Canva</vt:lpwstr>
  </property>
</Properties>
</file>